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5A4" w:rsidRDefault="00E957F3" w:rsidP="00E957F3">
      <w:pPr>
        <w:pStyle w:val="Standard"/>
        <w:jc w:val="center"/>
        <w:rPr>
          <w:rFonts w:ascii="Times New Roman" w:eastAsia="Times New Roman" w:hAnsi="Times New Roman" w:cs="Times New Roman"/>
        </w:rPr>
      </w:pPr>
      <w:r>
        <w:rPr>
          <w:rFonts w:ascii="Times New Roman" w:eastAsia="Times New Roman" w:hAnsi="Times New Roman" w:cs="Times New Roman"/>
        </w:rPr>
        <w:t xml:space="preserve">УРОКИ, ИЗВЛЕЧЕННЫЕ ИЗ АВАРИИ </w:t>
      </w:r>
    </w:p>
    <w:p w:rsidR="00E957F3" w:rsidRDefault="00F325A4" w:rsidP="00E957F3">
      <w:pPr>
        <w:pStyle w:val="Standard"/>
        <w:jc w:val="center"/>
        <w:rPr>
          <w:rFonts w:ascii="Times New Roman" w:eastAsia="Times New Roman" w:hAnsi="Times New Roman" w:cs="Times New Roman"/>
        </w:rPr>
      </w:pPr>
      <w:r>
        <w:rPr>
          <w:rFonts w:ascii="Times New Roman" w:eastAsia="Times New Roman" w:hAnsi="Times New Roman" w:cs="Times New Roman"/>
          <w:color w:val="auto"/>
        </w:rPr>
        <w:t>(Республика Карелия</w:t>
      </w:r>
      <w:r>
        <w:rPr>
          <w:rFonts w:ascii="Times New Roman" w:eastAsia="Times New Roman" w:hAnsi="Times New Roman" w:cs="Times New Roman"/>
        </w:rPr>
        <w:t xml:space="preserve"> </w:t>
      </w:r>
      <w:r w:rsidR="00E957F3">
        <w:rPr>
          <w:rFonts w:ascii="Times New Roman" w:eastAsia="Times New Roman" w:hAnsi="Times New Roman" w:cs="Times New Roman"/>
        </w:rPr>
        <w:t>22.06.2021</w:t>
      </w:r>
      <w:r>
        <w:rPr>
          <w:rFonts w:ascii="Times New Roman" w:eastAsia="Times New Roman" w:hAnsi="Times New Roman" w:cs="Times New Roman"/>
        </w:rPr>
        <w:t>)</w:t>
      </w:r>
    </w:p>
    <w:p w:rsidR="00E957F3" w:rsidRDefault="00E957F3" w:rsidP="00E957F3">
      <w:pPr>
        <w:pStyle w:val="Standard"/>
        <w:jc w:val="center"/>
        <w:rPr>
          <w:rFonts w:ascii="Times New Roman" w:eastAsia="Times New Roman" w:hAnsi="Times New Roman" w:cs="Times New Roman"/>
        </w:rPr>
      </w:pPr>
    </w:p>
    <w:tbl>
      <w:tblPr>
        <w:tblW w:w="10485" w:type="dxa"/>
        <w:jc w:val="center"/>
        <w:tblLayout w:type="fixed"/>
        <w:tblCellMar>
          <w:left w:w="10" w:type="dxa"/>
          <w:right w:w="10" w:type="dxa"/>
        </w:tblCellMar>
        <w:tblLook w:val="0000" w:firstRow="0" w:lastRow="0" w:firstColumn="0" w:lastColumn="0" w:noHBand="0" w:noVBand="0"/>
      </w:tblPr>
      <w:tblGrid>
        <w:gridCol w:w="3256"/>
        <w:gridCol w:w="7229"/>
      </w:tblGrid>
      <w:tr w:rsidR="00E957F3" w:rsidRPr="00C7407A" w:rsidTr="0061509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615090">
            <w:pPr>
              <w:pStyle w:val="Standard"/>
              <w:rPr>
                <w:color w:val="auto"/>
              </w:rPr>
            </w:pPr>
            <w:r w:rsidRPr="00C7407A">
              <w:rPr>
                <w:rFonts w:ascii="Times New Roman" w:eastAsia="Times New Roman" w:hAnsi="Times New Roman" w:cs="Times New Roman"/>
                <w:b/>
                <w:bCs/>
                <w:color w:val="auto"/>
              </w:rPr>
              <w:t>Дата происшествия: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E957F3">
            <w:pPr>
              <w:pStyle w:val="Standard"/>
              <w:jc w:val="both"/>
              <w:rPr>
                <w:rFonts w:ascii="Times New Roman" w:eastAsia="Times New Roman" w:hAnsi="Times New Roman" w:cs="Times New Roman"/>
                <w:color w:val="FF0000"/>
              </w:rPr>
            </w:pPr>
            <w:r>
              <w:rPr>
                <w:rFonts w:ascii="Times New Roman" w:eastAsia="Times New Roman" w:hAnsi="Times New Roman" w:cs="Times New Roman"/>
                <w:color w:val="auto"/>
              </w:rPr>
              <w:t>22</w:t>
            </w:r>
            <w:r w:rsidRPr="00C7407A">
              <w:rPr>
                <w:rFonts w:ascii="Times New Roman" w:eastAsia="Times New Roman" w:hAnsi="Times New Roman" w:cs="Times New Roman"/>
                <w:color w:val="auto"/>
              </w:rPr>
              <w:t xml:space="preserve"> </w:t>
            </w:r>
            <w:r>
              <w:rPr>
                <w:rFonts w:ascii="Times New Roman" w:eastAsia="Times New Roman" w:hAnsi="Times New Roman" w:cs="Times New Roman"/>
                <w:color w:val="auto"/>
              </w:rPr>
              <w:t>июня</w:t>
            </w:r>
            <w:r w:rsidRPr="00C7407A">
              <w:rPr>
                <w:rFonts w:ascii="Times New Roman" w:eastAsia="Times New Roman" w:hAnsi="Times New Roman" w:cs="Times New Roman"/>
                <w:color w:val="auto"/>
              </w:rPr>
              <w:t xml:space="preserve"> 20</w:t>
            </w:r>
            <w:r>
              <w:rPr>
                <w:rFonts w:ascii="Times New Roman" w:eastAsia="Times New Roman" w:hAnsi="Times New Roman" w:cs="Times New Roman"/>
                <w:color w:val="auto"/>
              </w:rPr>
              <w:t>21 года</w:t>
            </w:r>
          </w:p>
        </w:tc>
      </w:tr>
      <w:tr w:rsidR="00E957F3" w:rsidRPr="00C7407A" w:rsidTr="0061509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615090">
            <w:pPr>
              <w:pStyle w:val="Standard"/>
              <w:rPr>
                <w:color w:val="auto"/>
              </w:rPr>
            </w:pPr>
            <w:r w:rsidRPr="00C7407A">
              <w:rPr>
                <w:rFonts w:ascii="Times New Roman" w:eastAsia="Times New Roman" w:hAnsi="Times New Roman" w:cs="Times New Roman"/>
                <w:b/>
                <w:bCs/>
                <w:color w:val="auto"/>
              </w:rPr>
              <w:t>Наименование организации: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865EF0">
            <w:pPr>
              <w:pStyle w:val="Standard"/>
              <w:jc w:val="both"/>
              <w:rPr>
                <w:rFonts w:ascii="Times New Roman" w:eastAsia="Times New Roman" w:hAnsi="Times New Roman" w:cs="Times New Roman"/>
                <w:color w:val="FF0000"/>
              </w:rPr>
            </w:pPr>
            <w:r w:rsidRPr="00A36828">
              <w:rPr>
                <w:rFonts w:ascii="Times New Roman" w:eastAsia="Times New Roman" w:hAnsi="Times New Roman" w:cs="Times New Roman"/>
              </w:rPr>
              <w:t>Филиал «Карельский» ПАО «ТГК-1»</w:t>
            </w:r>
            <w:r w:rsidR="003C6CA7">
              <w:rPr>
                <w:rFonts w:ascii="Times New Roman" w:eastAsia="Times New Roman" w:hAnsi="Times New Roman" w:cs="Times New Roman"/>
              </w:rPr>
              <w:t xml:space="preserve">; </w:t>
            </w:r>
            <w:r w:rsidR="003C6CA7" w:rsidRPr="00E527E2">
              <w:rPr>
                <w:rFonts w:ascii="Times New Roman" w:hAnsi="Times New Roman" w:cs="Times New Roman"/>
              </w:rPr>
              <w:t>Карельский филиал ПАО «МРСК Северо-Запада»</w:t>
            </w:r>
            <w:r w:rsidR="003C6CA7">
              <w:rPr>
                <w:rFonts w:ascii="Times New Roman" w:hAnsi="Times New Roman" w:cs="Times New Roman"/>
              </w:rPr>
              <w:t xml:space="preserve">; </w:t>
            </w:r>
            <w:proofErr w:type="spellStart"/>
            <w:r w:rsidR="003C6CA7" w:rsidRPr="00E527E2">
              <w:rPr>
                <w:rFonts w:ascii="Times New Roman" w:hAnsi="Times New Roman" w:cs="Times New Roman"/>
              </w:rPr>
              <w:t>Кемская</w:t>
            </w:r>
            <w:proofErr w:type="spellEnd"/>
            <w:r w:rsidR="003C6CA7" w:rsidRPr="00E527E2">
              <w:rPr>
                <w:rFonts w:ascii="Times New Roman" w:hAnsi="Times New Roman" w:cs="Times New Roman"/>
              </w:rPr>
              <w:t xml:space="preserve"> дистанция электроснабжения</w:t>
            </w:r>
            <w:r w:rsidR="003C6CA7" w:rsidRPr="00E527E2">
              <w:rPr>
                <w:rFonts w:ascii="Times New Roman" w:hAnsi="Times New Roman"/>
              </w:rPr>
              <w:t xml:space="preserve"> </w:t>
            </w:r>
          </w:p>
        </w:tc>
      </w:tr>
      <w:tr w:rsidR="00E957F3" w:rsidRPr="00C7407A" w:rsidTr="0061509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615090">
            <w:pPr>
              <w:pStyle w:val="Standard"/>
              <w:rPr>
                <w:color w:val="auto"/>
              </w:rPr>
            </w:pPr>
            <w:r w:rsidRPr="00C7407A">
              <w:rPr>
                <w:rFonts w:ascii="Times New Roman" w:eastAsia="Times New Roman" w:hAnsi="Times New Roman" w:cs="Times New Roman"/>
                <w:b/>
                <w:bCs/>
                <w:color w:val="auto"/>
              </w:rPr>
              <w:t>Ведомственная принадлежность:</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865EF0">
            <w:pPr>
              <w:pStyle w:val="Standard"/>
              <w:jc w:val="both"/>
              <w:rPr>
                <w:rFonts w:ascii="Times New Roman" w:eastAsia="Times New Roman" w:hAnsi="Times New Roman" w:cs="Times New Roman"/>
                <w:color w:val="FF0000"/>
              </w:rPr>
            </w:pPr>
            <w:r>
              <w:rPr>
                <w:rFonts w:ascii="Times New Roman" w:eastAsia="Times New Roman" w:hAnsi="Times New Roman" w:cs="Times New Roman"/>
                <w:color w:val="auto"/>
              </w:rPr>
              <w:t>ПАО «ТГК-1»</w:t>
            </w:r>
            <w:r w:rsidR="003C6CA7">
              <w:rPr>
                <w:rFonts w:ascii="Times New Roman" w:eastAsia="Times New Roman" w:hAnsi="Times New Roman" w:cs="Times New Roman"/>
                <w:color w:val="auto"/>
              </w:rPr>
              <w:t xml:space="preserve">; </w:t>
            </w:r>
            <w:r w:rsidR="003C6CA7" w:rsidRPr="00E527E2">
              <w:rPr>
                <w:rFonts w:ascii="Times New Roman" w:hAnsi="Times New Roman" w:cs="Times New Roman"/>
              </w:rPr>
              <w:t>ПАО «МРСК Северо-Запада»</w:t>
            </w:r>
            <w:r w:rsidR="003C6CA7">
              <w:rPr>
                <w:rFonts w:ascii="Times New Roman" w:hAnsi="Times New Roman" w:cs="Times New Roman"/>
              </w:rPr>
              <w:t>;</w:t>
            </w:r>
            <w:r w:rsidR="003C6CA7" w:rsidRPr="00E527E2">
              <w:rPr>
                <w:rFonts w:ascii="Times New Roman" w:hAnsi="Times New Roman"/>
              </w:rPr>
              <w:t xml:space="preserve"> Октябрьск</w:t>
            </w:r>
            <w:r w:rsidR="003C6CA7">
              <w:rPr>
                <w:rFonts w:ascii="Times New Roman" w:hAnsi="Times New Roman"/>
              </w:rPr>
              <w:t>ая</w:t>
            </w:r>
            <w:r w:rsidR="003C6CA7" w:rsidRPr="00E527E2">
              <w:rPr>
                <w:rFonts w:ascii="Times New Roman" w:hAnsi="Times New Roman"/>
              </w:rPr>
              <w:t xml:space="preserve"> дирекци</w:t>
            </w:r>
            <w:r w:rsidR="003C6CA7">
              <w:rPr>
                <w:rFonts w:ascii="Times New Roman" w:hAnsi="Times New Roman"/>
              </w:rPr>
              <w:t>я</w:t>
            </w:r>
            <w:r w:rsidR="003C6CA7" w:rsidRPr="00E527E2">
              <w:rPr>
                <w:rFonts w:ascii="Times New Roman" w:hAnsi="Times New Roman"/>
              </w:rPr>
              <w:t xml:space="preserve"> по энергообеспечению</w:t>
            </w:r>
            <w:r w:rsidR="00865EF0">
              <w:rPr>
                <w:rFonts w:ascii="Times New Roman" w:hAnsi="Times New Roman"/>
              </w:rPr>
              <w:t xml:space="preserve"> -</w:t>
            </w:r>
            <w:r w:rsidR="003C6CA7" w:rsidRPr="00E527E2">
              <w:rPr>
                <w:rFonts w:ascii="Times New Roman" w:hAnsi="Times New Roman"/>
              </w:rPr>
              <w:t xml:space="preserve"> филиала ОАО «РЖД»</w:t>
            </w:r>
          </w:p>
        </w:tc>
      </w:tr>
      <w:tr w:rsidR="00E957F3" w:rsidRPr="00C7407A" w:rsidTr="0061509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615090">
            <w:pPr>
              <w:pStyle w:val="Standard"/>
              <w:rPr>
                <w:color w:val="auto"/>
              </w:rPr>
            </w:pPr>
            <w:r w:rsidRPr="00C7407A">
              <w:rPr>
                <w:rFonts w:ascii="Times New Roman" w:eastAsia="Times New Roman" w:hAnsi="Times New Roman" w:cs="Times New Roman"/>
                <w:b/>
                <w:bCs/>
                <w:color w:val="auto"/>
              </w:rPr>
              <w:t>Место аварии: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615090">
            <w:pPr>
              <w:pStyle w:val="Standard"/>
              <w:jc w:val="both"/>
              <w:rPr>
                <w:rFonts w:ascii="Times New Roman" w:eastAsia="Times New Roman" w:hAnsi="Times New Roman" w:cs="Times New Roman"/>
                <w:color w:val="FF0000"/>
              </w:rPr>
            </w:pPr>
            <w:r>
              <w:rPr>
                <w:rFonts w:ascii="Times New Roman" w:eastAsia="Times New Roman" w:hAnsi="Times New Roman" w:cs="Times New Roman"/>
                <w:color w:val="auto"/>
              </w:rPr>
              <w:t>Республика Карелия, Кемский район, г. Кемь, каскад Кемских ГЭС, Путкинская ГЭС</w:t>
            </w:r>
          </w:p>
        </w:tc>
      </w:tr>
      <w:tr w:rsidR="00E957F3" w:rsidRPr="00C7407A" w:rsidTr="0061509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3C6CA7" w:rsidRDefault="00E957F3" w:rsidP="00615090">
            <w:pPr>
              <w:pStyle w:val="Standard"/>
              <w:rPr>
                <w:color w:val="auto"/>
              </w:rPr>
            </w:pPr>
            <w:r w:rsidRPr="003C6CA7">
              <w:rPr>
                <w:rFonts w:ascii="Times New Roman" w:eastAsia="Times New Roman" w:hAnsi="Times New Roman" w:cs="Times New Roman"/>
                <w:b/>
                <w:bCs/>
                <w:color w:val="auto"/>
              </w:rPr>
              <w:t>Вид аварии: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CA7" w:rsidRPr="003C6CA7" w:rsidRDefault="003C6CA7" w:rsidP="003C6CA7">
            <w:pPr>
              <w:jc w:val="both"/>
              <w:rPr>
                <w:rFonts w:ascii="Times New Roman" w:eastAsia="Times New Roman" w:hAnsi="Times New Roman" w:cs="Times New Roman"/>
                <w:color w:val="auto"/>
              </w:rPr>
            </w:pPr>
            <w:r w:rsidRPr="003C6CA7">
              <w:rPr>
                <w:rFonts w:ascii="Times New Roman" w:eastAsia="Times New Roman" w:hAnsi="Times New Roman" w:cs="Times New Roman"/>
                <w:color w:val="auto"/>
              </w:rPr>
              <w:t>- Отключение генерирующего оборудования или объекта электросетевого хозяйства, приводящее к снижению надежности ЕЭС России или технологически изолированных территориальных электроэнергетических систем, при возникновении следующего события:</w:t>
            </w:r>
          </w:p>
          <w:p w:rsidR="00E957F3" w:rsidRPr="003C6CA7" w:rsidRDefault="003C6CA7" w:rsidP="003C6CA7">
            <w:pPr>
              <w:pStyle w:val="Standard"/>
              <w:jc w:val="both"/>
              <w:rPr>
                <w:rFonts w:ascii="Times New Roman" w:eastAsia="Times New Roman" w:hAnsi="Times New Roman" w:cs="Times New Roman"/>
                <w:color w:val="auto"/>
              </w:rPr>
            </w:pPr>
            <w:proofErr w:type="gramStart"/>
            <w:r w:rsidRPr="003C6CA7">
              <w:rPr>
                <w:rFonts w:ascii="Times New Roman" w:eastAsia="Times New Roman" w:hAnsi="Times New Roman" w:cs="Times New Roman"/>
                <w:color w:val="auto"/>
              </w:rPr>
              <w:t xml:space="preserve">выделение </w:t>
            </w:r>
            <w:proofErr w:type="spellStart"/>
            <w:r w:rsidRPr="003C6CA7">
              <w:rPr>
                <w:rFonts w:ascii="Times New Roman" w:eastAsia="Times New Roman" w:hAnsi="Times New Roman" w:cs="Times New Roman"/>
                <w:color w:val="auto"/>
              </w:rPr>
              <w:t>энергорайона</w:t>
            </w:r>
            <w:proofErr w:type="spellEnd"/>
            <w:r w:rsidRPr="003C6CA7">
              <w:rPr>
                <w:rFonts w:ascii="Times New Roman" w:eastAsia="Times New Roman" w:hAnsi="Times New Roman" w:cs="Times New Roman"/>
                <w:color w:val="auto"/>
              </w:rPr>
              <w:t>, включающего в себя электростанцию (электростанции) установленной мощностью 25 МВт и более (при отключении всех электрических связей с ЕЭС России или технологически изолированной территориальной энергосистемой) с переходом на изолированную от ЕЭС России или технологически изолированной территориальной энергосистемы работу, за исключением случаев успешного повторного включения в работу линий электропередачи или электротехнического оборудования действием устройств автоматического повторного включения.</w:t>
            </w:r>
            <w:proofErr w:type="gramEnd"/>
          </w:p>
          <w:p w:rsidR="003C6CA7" w:rsidRPr="003C6CA7" w:rsidRDefault="003C6CA7" w:rsidP="003C6CA7">
            <w:pPr>
              <w:pStyle w:val="Standard"/>
              <w:jc w:val="both"/>
              <w:rPr>
                <w:rFonts w:ascii="Times New Roman" w:eastAsia="Times New Roman" w:hAnsi="Times New Roman" w:cs="Times New Roman"/>
                <w:color w:val="auto"/>
              </w:rPr>
            </w:pPr>
            <w:r w:rsidRPr="003C6CA7">
              <w:rPr>
                <w:rFonts w:ascii="Times New Roman" w:eastAsia="Times New Roman" w:hAnsi="Times New Roman" w:cs="Times New Roman"/>
                <w:color w:val="auto"/>
              </w:rPr>
              <w:t>- Неправильные действия защитных устройств и (или) систем автоматики.</w:t>
            </w:r>
          </w:p>
          <w:p w:rsidR="003C6CA7" w:rsidRDefault="003C6CA7" w:rsidP="003C6CA7">
            <w:pPr>
              <w:pStyle w:val="Standard"/>
              <w:jc w:val="both"/>
              <w:rPr>
                <w:rFonts w:ascii="Times New Roman" w:eastAsia="Times New Roman" w:hAnsi="Times New Roman" w:cs="Times New Roman"/>
                <w:color w:val="auto"/>
              </w:rPr>
            </w:pPr>
            <w:r w:rsidRPr="003C6CA7">
              <w:rPr>
                <w:rFonts w:ascii="Times New Roman" w:eastAsia="Times New Roman" w:hAnsi="Times New Roman" w:cs="Times New Roman"/>
                <w:color w:val="auto"/>
              </w:rPr>
              <w:t>- Повреждение объекта электросетевого хозяйства (высший класс напряжения 6 кВ и выше) в электрических сетях или на электростанции, а также отключение такого объекта действием автоматических защитных устройств или оперативным персоналом вследствие недопустимых отклонений технологических параметров или ошибочных действий оперативного персонала, в том числе вызвавшее обесточивание резервных трансформаторов собственных нужд атомной электростанции.</w:t>
            </w:r>
          </w:p>
          <w:p w:rsidR="003C6CA7" w:rsidRDefault="003C6CA7" w:rsidP="003C6CA7">
            <w:pPr>
              <w:pStyle w:val="Standard"/>
              <w:jc w:val="both"/>
              <w:rPr>
                <w:rFonts w:ascii="Times New Roman" w:eastAsia="Times New Roman" w:hAnsi="Times New Roman" w:cs="Times New Roman"/>
              </w:rPr>
            </w:pPr>
            <w:r>
              <w:rPr>
                <w:rFonts w:ascii="Times New Roman" w:eastAsia="Times New Roman" w:hAnsi="Times New Roman" w:cs="Times New Roman"/>
                <w:color w:val="auto"/>
              </w:rPr>
              <w:t xml:space="preserve">- </w:t>
            </w:r>
            <w:r w:rsidRPr="00E527E2">
              <w:rPr>
                <w:rFonts w:ascii="Times New Roman" w:eastAsia="Times New Roman" w:hAnsi="Times New Roman" w:cs="Times New Roman"/>
              </w:rPr>
              <w:t>Повреждение объекта электросетевого хозяйства (высший класс напряжения 6 кВ и выше) в электрических сетях или на электростанции, а также отключение такого объекта действием автоматических защитных устройств или оперативным персоналом вследствие недопустимых отклонений технологических параметров или ошибочных действий оперативного персонала, в том числе вызвавшее обесточивание резервных трансформаторов собственных нужд атомной электростанции</w:t>
            </w:r>
            <w:r>
              <w:rPr>
                <w:rFonts w:ascii="Times New Roman" w:eastAsia="Times New Roman" w:hAnsi="Times New Roman" w:cs="Times New Roman"/>
              </w:rPr>
              <w:t>.</w:t>
            </w:r>
          </w:p>
          <w:p w:rsidR="003C6CA7" w:rsidRDefault="003C6CA7" w:rsidP="003C6CA7">
            <w:pPr>
              <w:pStyle w:val="Standard"/>
              <w:jc w:val="both"/>
              <w:rPr>
                <w:rFonts w:ascii="Times New Roman" w:eastAsia="Times New Roman" w:hAnsi="Times New Roman" w:cs="Times New Roman"/>
              </w:rPr>
            </w:pPr>
            <w:r>
              <w:rPr>
                <w:rFonts w:ascii="Times New Roman" w:eastAsia="Times New Roman" w:hAnsi="Times New Roman" w:cs="Times New Roman"/>
              </w:rPr>
              <w:t xml:space="preserve">- </w:t>
            </w:r>
            <w:r w:rsidRPr="00E527E2">
              <w:rPr>
                <w:rFonts w:ascii="Times New Roman" w:eastAsia="Times New Roman" w:hAnsi="Times New Roman" w:cs="Times New Roman"/>
              </w:rPr>
              <w:t>Повреждение объекта электросетевого хозяйства (высший класс напряжения 6 кВ и выше) в электрических сетях или на электростанции, а также отключение такого объекта действием автоматических защитных устройств или оперативным персоналом вследствие недопустимых отклонений технологических параметров или ошибочных действий оперативного персонала, в том числе вызвавшее обесточивание резервных трансформаторов собственных нужд атомной электростанции</w:t>
            </w:r>
            <w:r>
              <w:rPr>
                <w:rFonts w:ascii="Times New Roman" w:eastAsia="Times New Roman" w:hAnsi="Times New Roman" w:cs="Times New Roman"/>
              </w:rPr>
              <w:t>.</w:t>
            </w:r>
          </w:p>
          <w:p w:rsidR="003C6CA7" w:rsidRPr="003C6CA7" w:rsidRDefault="003C6CA7" w:rsidP="003C6CA7">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527E2">
              <w:rPr>
                <w:rFonts w:ascii="Times New Roman" w:eastAsia="Times New Roman" w:hAnsi="Times New Roman" w:cs="Times New Roman"/>
              </w:rPr>
              <w:t xml:space="preserve">Неправильные действия защитных устройств и (или) систем </w:t>
            </w:r>
            <w:r w:rsidRPr="00E527E2">
              <w:rPr>
                <w:rFonts w:ascii="Times New Roman" w:eastAsia="Times New Roman" w:hAnsi="Times New Roman" w:cs="Times New Roman"/>
              </w:rPr>
              <w:lastRenderedPageBreak/>
              <w:t>автоматики</w:t>
            </w:r>
            <w:r>
              <w:rPr>
                <w:rFonts w:ascii="Times New Roman" w:eastAsia="Times New Roman" w:hAnsi="Times New Roman" w:cs="Times New Roman"/>
              </w:rPr>
              <w:t>.</w:t>
            </w:r>
          </w:p>
        </w:tc>
      </w:tr>
      <w:tr w:rsidR="00E957F3" w:rsidRPr="00C7407A" w:rsidTr="0061509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615090">
            <w:pPr>
              <w:pStyle w:val="TableContents"/>
              <w:rPr>
                <w:color w:val="auto"/>
              </w:rPr>
            </w:pPr>
            <w:r w:rsidRPr="00C7407A">
              <w:rPr>
                <w:rFonts w:ascii="Times New Roman" w:eastAsia="Times New Roman" w:hAnsi="Times New Roman" w:cs="Times New Roman"/>
                <w:color w:val="auto"/>
              </w:rPr>
              <w:lastRenderedPageBreak/>
              <w:t>К</w:t>
            </w:r>
            <w:r w:rsidRPr="00C7407A">
              <w:rPr>
                <w:rFonts w:ascii="Times New Roman" w:eastAsia="Times New Roman" w:hAnsi="Times New Roman" w:cs="Times New Roman"/>
                <w:b/>
                <w:bCs/>
                <w:color w:val="auto"/>
              </w:rPr>
              <w:t>раткое описание аварии:</w:t>
            </w:r>
          </w:p>
          <w:p w:rsidR="00E957F3" w:rsidRPr="00C7407A" w:rsidRDefault="00E957F3" w:rsidP="00615090">
            <w:pPr>
              <w:pStyle w:val="Standard"/>
              <w:jc w:val="center"/>
              <w:rPr>
                <w:rFonts w:ascii="Times New Roman" w:eastAsia="Times New Roman" w:hAnsi="Times New Roman" w:cs="Times New Roman"/>
                <w:color w:val="aut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035B6B" w:rsidP="00615090">
            <w:pPr>
              <w:pStyle w:val="Standard"/>
              <w:jc w:val="both"/>
              <w:rPr>
                <w:color w:val="FF0000"/>
              </w:rPr>
            </w:pPr>
            <w:r w:rsidRPr="00035B6B">
              <w:rPr>
                <w:rFonts w:ascii="Times New Roman" w:eastAsia="Times New Roman" w:hAnsi="Times New Roman" w:cs="Times New Roman"/>
                <w:color w:val="auto"/>
              </w:rPr>
              <w:t xml:space="preserve">22.06.2021 в 16:23 произошло аварийное отключение </w:t>
            </w:r>
            <w:proofErr w:type="gramStart"/>
            <w:r w:rsidRPr="00035B6B">
              <w:rPr>
                <w:rFonts w:ascii="Times New Roman" w:eastAsia="Times New Roman" w:hAnsi="Times New Roman" w:cs="Times New Roman"/>
                <w:color w:val="auto"/>
              </w:rPr>
              <w:t>ВЛ</w:t>
            </w:r>
            <w:proofErr w:type="gramEnd"/>
            <w:r w:rsidRPr="00035B6B">
              <w:rPr>
                <w:rFonts w:ascii="Times New Roman" w:eastAsia="Times New Roman" w:hAnsi="Times New Roman" w:cs="Times New Roman"/>
                <w:color w:val="auto"/>
              </w:rPr>
              <w:t xml:space="preserve"> 330 </w:t>
            </w:r>
            <w:proofErr w:type="spellStart"/>
            <w:r w:rsidRPr="00035B6B">
              <w:rPr>
                <w:rFonts w:ascii="Times New Roman" w:eastAsia="Times New Roman" w:hAnsi="Times New Roman" w:cs="Times New Roman"/>
                <w:color w:val="auto"/>
              </w:rPr>
              <w:t>кВ</w:t>
            </w:r>
            <w:proofErr w:type="spellEnd"/>
            <w:r w:rsidRPr="00035B6B">
              <w:rPr>
                <w:rFonts w:ascii="Times New Roman" w:eastAsia="Times New Roman" w:hAnsi="Times New Roman" w:cs="Times New Roman"/>
                <w:color w:val="auto"/>
              </w:rPr>
              <w:t xml:space="preserve"> </w:t>
            </w:r>
            <w:proofErr w:type="spellStart"/>
            <w:r w:rsidRPr="00035B6B">
              <w:rPr>
                <w:rFonts w:ascii="Times New Roman" w:eastAsia="Times New Roman" w:hAnsi="Times New Roman" w:cs="Times New Roman"/>
                <w:color w:val="auto"/>
              </w:rPr>
              <w:t>Ондская</w:t>
            </w:r>
            <w:proofErr w:type="spellEnd"/>
            <w:r w:rsidRPr="00035B6B">
              <w:rPr>
                <w:rFonts w:ascii="Times New Roman" w:eastAsia="Times New Roman" w:hAnsi="Times New Roman" w:cs="Times New Roman"/>
                <w:color w:val="auto"/>
              </w:rPr>
              <w:t xml:space="preserve"> ГЭС – </w:t>
            </w:r>
            <w:proofErr w:type="spellStart"/>
            <w:r w:rsidRPr="00035B6B">
              <w:rPr>
                <w:rFonts w:ascii="Times New Roman" w:eastAsia="Times New Roman" w:hAnsi="Times New Roman" w:cs="Times New Roman"/>
                <w:color w:val="auto"/>
              </w:rPr>
              <w:t>Путкинская</w:t>
            </w:r>
            <w:proofErr w:type="spellEnd"/>
            <w:r w:rsidRPr="00035B6B">
              <w:rPr>
                <w:rFonts w:ascii="Times New Roman" w:eastAsia="Times New Roman" w:hAnsi="Times New Roman" w:cs="Times New Roman"/>
                <w:color w:val="auto"/>
              </w:rPr>
              <w:t xml:space="preserve"> ГЭС с неуспешным АПВ в условиях ремонтной схемы (на </w:t>
            </w:r>
            <w:proofErr w:type="spellStart"/>
            <w:r w:rsidRPr="00035B6B">
              <w:rPr>
                <w:rFonts w:ascii="Times New Roman" w:eastAsia="Times New Roman" w:hAnsi="Times New Roman" w:cs="Times New Roman"/>
                <w:color w:val="auto"/>
              </w:rPr>
              <w:t>Путкинской</w:t>
            </w:r>
            <w:proofErr w:type="spellEnd"/>
            <w:r w:rsidRPr="00035B6B">
              <w:rPr>
                <w:rFonts w:ascii="Times New Roman" w:eastAsia="Times New Roman" w:hAnsi="Times New Roman" w:cs="Times New Roman"/>
                <w:color w:val="auto"/>
              </w:rPr>
              <w:t xml:space="preserve"> ГЭС (ГЭС-9) в ремонте выключатель ВЛ-393-II, 2с 220 кВ) с выделением энергосистемы Мурманской области и части энергосистемы Республики Карелия на изолированную от ЕЭС работу с избытком мощности и повышением частоты до 51,444 Гц. Действием противоаварийной автоматики (далее – ПА) произошло отключение генерирующего оборудования на электростанциях энергосистемы Мурманской области суммарной мощностью 292 МВт, энергосистемы Республики Карелия суммарной мощностью 140 МВт.</w:t>
            </w:r>
          </w:p>
        </w:tc>
      </w:tr>
      <w:tr w:rsidR="00E957F3" w:rsidRPr="00C7407A" w:rsidTr="0061509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615090">
            <w:pPr>
              <w:pStyle w:val="TableContents"/>
              <w:rPr>
                <w:color w:val="auto"/>
              </w:rPr>
            </w:pPr>
            <w:r w:rsidRPr="00C7407A">
              <w:rPr>
                <w:rFonts w:ascii="Times New Roman" w:eastAsia="Times New Roman" w:hAnsi="Times New Roman" w:cs="Times New Roman"/>
                <w:b/>
                <w:bCs/>
                <w:color w:val="auto"/>
              </w:rPr>
              <w:t>Последствия аварии:</w:t>
            </w:r>
          </w:p>
          <w:p w:rsidR="00E957F3" w:rsidRPr="00C7407A" w:rsidRDefault="00E957F3" w:rsidP="00615090">
            <w:pPr>
              <w:pStyle w:val="TableContents"/>
              <w:rPr>
                <w:rFonts w:ascii="Times New Roman" w:eastAsia="Times New Roman" w:hAnsi="Times New Roman" w:cs="Times New Roman"/>
                <w:color w:val="aut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5B6B" w:rsidRPr="00035B6B" w:rsidRDefault="00035B6B" w:rsidP="00035B6B">
            <w:pPr>
              <w:pStyle w:val="Standard"/>
              <w:jc w:val="both"/>
              <w:rPr>
                <w:rFonts w:ascii="Times New Roman" w:eastAsia="Times New Roman" w:hAnsi="Times New Roman" w:cs="Times New Roman"/>
                <w:color w:val="auto"/>
              </w:rPr>
            </w:pPr>
            <w:r w:rsidRPr="00035B6B">
              <w:rPr>
                <w:rFonts w:ascii="Times New Roman" w:eastAsia="Times New Roman" w:hAnsi="Times New Roman" w:cs="Times New Roman"/>
                <w:color w:val="auto"/>
              </w:rPr>
              <w:t xml:space="preserve">В результате развития аварии с последующим отключением ЛЭП 110 и 220 кВ действием защит и ПА произошло погашение потребителей в энергосистеме Республики Карелия мощностью 242 МВт (по данным ОИК). </w:t>
            </w:r>
          </w:p>
          <w:p w:rsidR="00E957F3" w:rsidRPr="00C7407A" w:rsidRDefault="00035B6B" w:rsidP="00035B6B">
            <w:pPr>
              <w:pStyle w:val="Standard"/>
              <w:jc w:val="both"/>
              <w:rPr>
                <w:rFonts w:ascii="Times New Roman" w:eastAsia="Times New Roman" w:hAnsi="Times New Roman" w:cs="Times New Roman"/>
                <w:color w:val="FF0000"/>
              </w:rPr>
            </w:pPr>
            <w:r w:rsidRPr="00035B6B">
              <w:rPr>
                <w:rFonts w:ascii="Times New Roman" w:eastAsia="Times New Roman" w:hAnsi="Times New Roman" w:cs="Times New Roman"/>
                <w:color w:val="auto"/>
              </w:rPr>
              <w:t>В 22-21 восстановлено электроснабжение всех отключенных потребителей.</w:t>
            </w:r>
          </w:p>
        </w:tc>
      </w:tr>
      <w:tr w:rsidR="00E957F3" w:rsidRPr="00C7407A" w:rsidTr="0061509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615090">
            <w:pPr>
              <w:pStyle w:val="TableContents"/>
              <w:rPr>
                <w:color w:val="auto"/>
              </w:rPr>
            </w:pPr>
            <w:r w:rsidRPr="00C7407A">
              <w:rPr>
                <w:rFonts w:ascii="Times New Roman" w:eastAsia="Times New Roman" w:hAnsi="Times New Roman" w:cs="Times New Roman"/>
                <w:b/>
                <w:bCs/>
                <w:color w:val="auto"/>
              </w:rPr>
              <w:t>1. Технические причины аварии:</w:t>
            </w:r>
          </w:p>
          <w:p w:rsidR="00E957F3" w:rsidRPr="00C7407A" w:rsidRDefault="00E957F3" w:rsidP="00615090">
            <w:pPr>
              <w:pStyle w:val="TableContents"/>
              <w:rPr>
                <w:rFonts w:ascii="Times New Roman" w:eastAsia="Times New Roman" w:hAnsi="Times New Roman" w:cs="Times New Roman"/>
                <w:color w:val="aut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472D60" w:rsidRDefault="00E957F3" w:rsidP="00615090">
            <w:pPr>
              <w:pStyle w:val="Standard"/>
              <w:jc w:val="both"/>
              <w:rPr>
                <w:rFonts w:ascii="Times New Roman" w:hAnsi="Times New Roman" w:cs="Times New Roman"/>
                <w:color w:val="auto"/>
              </w:rPr>
            </w:pPr>
            <w:r w:rsidRPr="00472D60">
              <w:rPr>
                <w:rFonts w:ascii="Times New Roman" w:hAnsi="Times New Roman" w:cs="Times New Roman"/>
                <w:color w:val="auto"/>
              </w:rPr>
              <w:t>1.1</w:t>
            </w:r>
            <w:r w:rsidR="00472D60" w:rsidRPr="00472D60">
              <w:rPr>
                <w:rFonts w:ascii="Times New Roman" w:hAnsi="Times New Roman" w:cs="Times New Roman"/>
                <w:color w:val="auto"/>
              </w:rPr>
              <w:t>.</w:t>
            </w:r>
            <w:r w:rsidRPr="00472D60">
              <w:rPr>
                <w:rFonts w:ascii="Times New Roman" w:hAnsi="Times New Roman" w:cs="Times New Roman"/>
                <w:color w:val="auto"/>
              </w:rPr>
              <w:t xml:space="preserve"> </w:t>
            </w:r>
            <w:r w:rsidR="00C53AA2" w:rsidRPr="00472D60">
              <w:rPr>
                <w:rFonts w:ascii="Times New Roman" w:hAnsi="Times New Roman" w:cs="Times New Roman"/>
                <w:color w:val="auto"/>
              </w:rPr>
              <w:t xml:space="preserve">Повреждение трансформатора тока </w:t>
            </w:r>
            <w:proofErr w:type="gramStart"/>
            <w:r w:rsidR="00C53AA2" w:rsidRPr="00472D60">
              <w:rPr>
                <w:rFonts w:ascii="Times New Roman" w:hAnsi="Times New Roman" w:cs="Times New Roman"/>
                <w:color w:val="auto"/>
              </w:rPr>
              <w:t>ТТ</w:t>
            </w:r>
            <w:proofErr w:type="gramEnd"/>
            <w:r w:rsidR="00C53AA2" w:rsidRPr="00472D60">
              <w:rPr>
                <w:rFonts w:ascii="Times New Roman" w:hAnsi="Times New Roman" w:cs="Times New Roman"/>
                <w:color w:val="auto"/>
              </w:rPr>
              <w:t xml:space="preserve"> ВЛ-391-II ф. «А» типа ТГФ-330 на </w:t>
            </w:r>
            <w:proofErr w:type="spellStart"/>
            <w:r w:rsidR="00C53AA2" w:rsidRPr="00472D60">
              <w:rPr>
                <w:rFonts w:ascii="Times New Roman" w:hAnsi="Times New Roman" w:cs="Times New Roman"/>
                <w:color w:val="auto"/>
              </w:rPr>
              <w:t>Путкинской</w:t>
            </w:r>
            <w:proofErr w:type="spellEnd"/>
            <w:r w:rsidR="00C53AA2" w:rsidRPr="00472D60">
              <w:rPr>
                <w:rFonts w:ascii="Times New Roman" w:hAnsi="Times New Roman" w:cs="Times New Roman"/>
                <w:color w:val="auto"/>
              </w:rPr>
              <w:t xml:space="preserve"> ГЭС (ГЭС-9) вследствие несанкционированного срабатывания мембраны предохранительного клапана типа МХ-1.100.5983, приведшего к разгерметизации и снижению давления </w:t>
            </w:r>
            <w:proofErr w:type="spellStart"/>
            <w:r w:rsidR="00C53AA2" w:rsidRPr="00472D60">
              <w:rPr>
                <w:rFonts w:ascii="Times New Roman" w:hAnsi="Times New Roman" w:cs="Times New Roman"/>
                <w:color w:val="auto"/>
              </w:rPr>
              <w:t>элегаза</w:t>
            </w:r>
            <w:proofErr w:type="spellEnd"/>
            <w:r w:rsidR="00C53AA2" w:rsidRPr="00472D60">
              <w:rPr>
                <w:rFonts w:ascii="Times New Roman" w:hAnsi="Times New Roman" w:cs="Times New Roman"/>
                <w:color w:val="auto"/>
              </w:rPr>
              <w:t xml:space="preserve"> в баке трансформатора ниже паспортного значения и последующему возникновению короткого замыкания внутри трансформатора тока;</w:t>
            </w:r>
          </w:p>
          <w:p w:rsidR="00C53AA2" w:rsidRDefault="00472D60" w:rsidP="00615090">
            <w:pPr>
              <w:pStyle w:val="Standard"/>
              <w:jc w:val="both"/>
              <w:rPr>
                <w:rFonts w:ascii="Times New Roman" w:hAnsi="Times New Roman" w:cs="Times New Roman"/>
              </w:rPr>
            </w:pPr>
            <w:r>
              <w:rPr>
                <w:rFonts w:ascii="Times New Roman" w:eastAsia="Times New Roman" w:hAnsi="Times New Roman" w:cs="Times New Roman"/>
                <w:color w:val="auto"/>
              </w:rPr>
              <w:t>1</w:t>
            </w:r>
            <w:r w:rsidRPr="00472D60">
              <w:rPr>
                <w:rFonts w:ascii="Times New Roman" w:eastAsia="Times New Roman" w:hAnsi="Times New Roman" w:cs="Times New Roman"/>
                <w:color w:val="auto"/>
              </w:rPr>
              <w:t>.</w:t>
            </w:r>
            <w:r>
              <w:rPr>
                <w:rFonts w:ascii="Times New Roman" w:eastAsia="Times New Roman" w:hAnsi="Times New Roman" w:cs="Times New Roman"/>
                <w:color w:val="auto"/>
              </w:rPr>
              <w:t>2</w:t>
            </w:r>
            <w:r w:rsidRPr="00472D60">
              <w:rPr>
                <w:rFonts w:ascii="Times New Roman" w:eastAsia="Times New Roman" w:hAnsi="Times New Roman" w:cs="Times New Roman"/>
                <w:color w:val="auto"/>
              </w:rPr>
              <w:t>.</w:t>
            </w:r>
            <w:r w:rsidRPr="00E527E2">
              <w:rPr>
                <w:rFonts w:ascii="Times New Roman" w:hAnsi="Times New Roman" w:cs="Times New Roman"/>
              </w:rPr>
              <w:t xml:space="preserve"> В результате увеличения токовой нагрузки </w:t>
            </w:r>
            <w:proofErr w:type="gramStart"/>
            <w:r w:rsidRPr="00E527E2">
              <w:rPr>
                <w:rFonts w:ascii="Times New Roman" w:hAnsi="Times New Roman" w:cs="Times New Roman"/>
              </w:rPr>
              <w:t>ВЛ</w:t>
            </w:r>
            <w:proofErr w:type="gramEnd"/>
            <w:r w:rsidRPr="00E527E2">
              <w:rPr>
                <w:rFonts w:ascii="Times New Roman" w:hAnsi="Times New Roman" w:cs="Times New Roman"/>
              </w:rPr>
              <w:t xml:space="preserve"> произошел нагрев провода, вызвавший уменьшение габарита ЛЭП и перекрытие на кустарниковую растительность, что привело к пережогу ранее поврежденного провода фазы «В» в пролете опор № 68-70 на ВЛ 110 кВ Кемь – Беломорск (Л-115)</w:t>
            </w:r>
            <w:r>
              <w:rPr>
                <w:rFonts w:ascii="Times New Roman" w:hAnsi="Times New Roman" w:cs="Times New Roman"/>
              </w:rPr>
              <w:t>;</w:t>
            </w:r>
          </w:p>
          <w:p w:rsidR="00472D60" w:rsidRDefault="00472D60" w:rsidP="00615090">
            <w:pPr>
              <w:pStyle w:val="Standard"/>
              <w:jc w:val="both"/>
              <w:rPr>
                <w:rFonts w:ascii="Times New Roman" w:hAnsi="Times New Roman" w:cs="Times New Roman"/>
              </w:rPr>
            </w:pPr>
            <w:r>
              <w:rPr>
                <w:rFonts w:ascii="Times New Roman" w:eastAsia="Times New Roman" w:hAnsi="Times New Roman" w:cs="Times New Roman"/>
                <w:color w:val="auto"/>
              </w:rPr>
              <w:t xml:space="preserve">1.3. </w:t>
            </w:r>
            <w:r w:rsidRPr="00E527E2">
              <w:rPr>
                <w:rFonts w:ascii="Times New Roman" w:hAnsi="Times New Roman" w:cs="Times New Roman"/>
              </w:rPr>
              <w:t xml:space="preserve">Перекрытие изоляции </w:t>
            </w:r>
            <w:proofErr w:type="gramStart"/>
            <w:r w:rsidRPr="00E527E2">
              <w:rPr>
                <w:rFonts w:ascii="Times New Roman" w:hAnsi="Times New Roman" w:cs="Times New Roman"/>
              </w:rPr>
              <w:t>ВЛ</w:t>
            </w:r>
            <w:proofErr w:type="gramEnd"/>
            <w:r w:rsidRPr="00E527E2">
              <w:rPr>
                <w:rFonts w:ascii="Times New Roman" w:hAnsi="Times New Roman" w:cs="Times New Roman"/>
              </w:rPr>
              <w:t xml:space="preserve"> 220 </w:t>
            </w:r>
            <w:proofErr w:type="spellStart"/>
            <w:r w:rsidRPr="00E527E2">
              <w:rPr>
                <w:rFonts w:ascii="Times New Roman" w:hAnsi="Times New Roman" w:cs="Times New Roman"/>
              </w:rPr>
              <w:t>кВ</w:t>
            </w:r>
            <w:proofErr w:type="spellEnd"/>
            <w:r w:rsidRPr="00E527E2">
              <w:rPr>
                <w:rFonts w:ascii="Times New Roman" w:hAnsi="Times New Roman" w:cs="Times New Roman"/>
              </w:rPr>
              <w:t xml:space="preserve"> </w:t>
            </w:r>
            <w:proofErr w:type="spellStart"/>
            <w:r w:rsidRPr="00E527E2">
              <w:rPr>
                <w:rFonts w:ascii="Times New Roman" w:hAnsi="Times New Roman" w:cs="Times New Roman"/>
              </w:rPr>
              <w:t>Кривопорожская</w:t>
            </w:r>
            <w:proofErr w:type="spellEnd"/>
            <w:r w:rsidRPr="00E527E2">
              <w:rPr>
                <w:rFonts w:ascii="Times New Roman" w:hAnsi="Times New Roman" w:cs="Times New Roman"/>
              </w:rPr>
              <w:t xml:space="preserve"> ГЭС – Белый Порог №2 вследствие однофазного короткого замыкания фазы «В», возникшего на опоре № 24 (40,6 км от </w:t>
            </w:r>
            <w:proofErr w:type="spellStart"/>
            <w:r w:rsidRPr="00E527E2">
              <w:rPr>
                <w:rFonts w:ascii="Times New Roman" w:hAnsi="Times New Roman" w:cs="Times New Roman"/>
              </w:rPr>
              <w:t>Кривопорожской</w:t>
            </w:r>
            <w:proofErr w:type="spellEnd"/>
            <w:r w:rsidRPr="00E527E2">
              <w:rPr>
                <w:rFonts w:ascii="Times New Roman" w:hAnsi="Times New Roman" w:cs="Times New Roman"/>
              </w:rPr>
              <w:t xml:space="preserve"> ГЭС) в результате воздействия атмосферных перенапряжений</w:t>
            </w:r>
            <w:r>
              <w:rPr>
                <w:rFonts w:ascii="Times New Roman" w:hAnsi="Times New Roman" w:cs="Times New Roman"/>
              </w:rPr>
              <w:t>;</w:t>
            </w:r>
          </w:p>
          <w:p w:rsidR="00472D60" w:rsidRDefault="00472D60" w:rsidP="00615090">
            <w:pPr>
              <w:pStyle w:val="Standard"/>
              <w:jc w:val="both"/>
              <w:rPr>
                <w:rFonts w:ascii="Times New Roman" w:hAnsi="Times New Roman" w:cs="Times New Roman"/>
              </w:rPr>
            </w:pPr>
            <w:r>
              <w:rPr>
                <w:rFonts w:ascii="Times New Roman" w:eastAsia="Times New Roman" w:hAnsi="Times New Roman" w:cs="Times New Roman"/>
                <w:color w:val="auto"/>
              </w:rPr>
              <w:t xml:space="preserve">1.4. </w:t>
            </w:r>
            <w:r w:rsidRPr="00E527E2">
              <w:rPr>
                <w:rFonts w:ascii="Times New Roman" w:hAnsi="Times New Roman" w:cs="Times New Roman"/>
              </w:rPr>
              <w:t xml:space="preserve">Нарушение внутренней электрической изоляции выключателя ВП-110 на ПС 110 </w:t>
            </w:r>
            <w:proofErr w:type="spellStart"/>
            <w:r w:rsidRPr="00E527E2">
              <w:rPr>
                <w:rFonts w:ascii="Times New Roman" w:hAnsi="Times New Roman" w:cs="Times New Roman"/>
              </w:rPr>
              <w:t>кВ</w:t>
            </w:r>
            <w:proofErr w:type="spellEnd"/>
            <w:r w:rsidRPr="00E527E2">
              <w:rPr>
                <w:rFonts w:ascii="Times New Roman" w:hAnsi="Times New Roman" w:cs="Times New Roman"/>
              </w:rPr>
              <w:t xml:space="preserve"> </w:t>
            </w:r>
            <w:proofErr w:type="spellStart"/>
            <w:r w:rsidRPr="00E527E2">
              <w:rPr>
                <w:rFonts w:ascii="Times New Roman" w:hAnsi="Times New Roman" w:cs="Times New Roman"/>
              </w:rPr>
              <w:t>Энгозеро</w:t>
            </w:r>
            <w:proofErr w:type="spellEnd"/>
            <w:r w:rsidRPr="00E527E2">
              <w:rPr>
                <w:rFonts w:ascii="Times New Roman" w:hAnsi="Times New Roman" w:cs="Times New Roman"/>
              </w:rPr>
              <w:t xml:space="preserve"> из-за внутреннего дефекта фарфора изоляционных покрышек (продольные трещины внутри покрышек) с последующим разрушением и возгоранием</w:t>
            </w:r>
            <w:r>
              <w:rPr>
                <w:rFonts w:ascii="Times New Roman" w:hAnsi="Times New Roman" w:cs="Times New Roman"/>
              </w:rPr>
              <w:t>;</w:t>
            </w:r>
          </w:p>
          <w:p w:rsidR="00472D60" w:rsidRPr="00472D60" w:rsidRDefault="00472D60" w:rsidP="0061509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1.5. </w:t>
            </w:r>
            <w:r w:rsidRPr="00E527E2">
              <w:rPr>
                <w:rFonts w:ascii="Times New Roman" w:hAnsi="Times New Roman" w:cs="Times New Roman"/>
              </w:rPr>
              <w:t>Нарушение пайки провода неподвижного контакта выходного реле 1</w:t>
            </w:r>
            <w:r w:rsidRPr="00E527E2">
              <w:rPr>
                <w:rFonts w:ascii="Times New Roman" w:hAnsi="Times New Roman" w:cs="Times New Roman"/>
                <w:lang w:val="en-GB"/>
              </w:rPr>
              <w:t>KL</w:t>
            </w:r>
            <w:r w:rsidRPr="00E527E2">
              <w:rPr>
                <w:rFonts w:ascii="Times New Roman" w:hAnsi="Times New Roman" w:cs="Times New Roman"/>
              </w:rPr>
              <w:t xml:space="preserve">3 КСЗ </w:t>
            </w:r>
            <w:proofErr w:type="gramStart"/>
            <w:r w:rsidRPr="00E527E2">
              <w:rPr>
                <w:rFonts w:ascii="Times New Roman" w:hAnsi="Times New Roman" w:cs="Times New Roman"/>
              </w:rPr>
              <w:t>ВЛ</w:t>
            </w:r>
            <w:proofErr w:type="gramEnd"/>
            <w:r w:rsidRPr="00E527E2">
              <w:rPr>
                <w:rFonts w:ascii="Times New Roman" w:hAnsi="Times New Roman" w:cs="Times New Roman"/>
              </w:rPr>
              <w:t xml:space="preserve"> 110 </w:t>
            </w:r>
            <w:proofErr w:type="spellStart"/>
            <w:r w:rsidRPr="00E527E2">
              <w:rPr>
                <w:rFonts w:ascii="Times New Roman" w:hAnsi="Times New Roman" w:cs="Times New Roman"/>
              </w:rPr>
              <w:t>кВ</w:t>
            </w:r>
            <w:proofErr w:type="spellEnd"/>
            <w:r w:rsidRPr="00E527E2">
              <w:rPr>
                <w:rFonts w:ascii="Times New Roman" w:hAnsi="Times New Roman" w:cs="Times New Roman"/>
              </w:rPr>
              <w:t xml:space="preserve"> </w:t>
            </w:r>
            <w:proofErr w:type="spellStart"/>
            <w:r w:rsidRPr="00E527E2">
              <w:rPr>
                <w:rFonts w:ascii="Times New Roman" w:hAnsi="Times New Roman" w:cs="Times New Roman"/>
              </w:rPr>
              <w:t>Энгозеро-Кузема</w:t>
            </w:r>
            <w:proofErr w:type="spellEnd"/>
            <w:r w:rsidRPr="00E527E2">
              <w:rPr>
                <w:rFonts w:ascii="Times New Roman" w:hAnsi="Times New Roman" w:cs="Times New Roman"/>
              </w:rPr>
              <w:t xml:space="preserve"> (Л-155) на ПС 110 </w:t>
            </w:r>
            <w:proofErr w:type="spellStart"/>
            <w:r w:rsidRPr="00E527E2">
              <w:rPr>
                <w:rFonts w:ascii="Times New Roman" w:hAnsi="Times New Roman" w:cs="Times New Roman"/>
              </w:rPr>
              <w:t>кВ</w:t>
            </w:r>
            <w:proofErr w:type="spellEnd"/>
            <w:r w:rsidRPr="00E527E2">
              <w:rPr>
                <w:rFonts w:ascii="Times New Roman" w:hAnsi="Times New Roman" w:cs="Times New Roman"/>
              </w:rPr>
              <w:t xml:space="preserve"> </w:t>
            </w:r>
            <w:proofErr w:type="spellStart"/>
            <w:r w:rsidRPr="00E527E2">
              <w:rPr>
                <w:rFonts w:ascii="Times New Roman" w:hAnsi="Times New Roman" w:cs="Times New Roman"/>
              </w:rPr>
              <w:t>Кузема</w:t>
            </w:r>
            <w:proofErr w:type="spellEnd"/>
            <w:r w:rsidRPr="00E527E2">
              <w:rPr>
                <w:rFonts w:ascii="Times New Roman" w:hAnsi="Times New Roman" w:cs="Times New Roman"/>
              </w:rPr>
              <w:t>, воздействующего на отключение ВП-110</w:t>
            </w:r>
            <w:r>
              <w:rPr>
                <w:rFonts w:ascii="Times New Roman" w:hAnsi="Times New Roman" w:cs="Times New Roman"/>
              </w:rPr>
              <w:t>.</w:t>
            </w:r>
          </w:p>
        </w:tc>
      </w:tr>
      <w:tr w:rsidR="00E957F3" w:rsidRPr="00C7407A" w:rsidTr="0061509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615090">
            <w:pPr>
              <w:pStyle w:val="TableContents"/>
              <w:rPr>
                <w:color w:val="auto"/>
              </w:rPr>
            </w:pPr>
            <w:r w:rsidRPr="00C7407A">
              <w:rPr>
                <w:rFonts w:ascii="Times New Roman" w:eastAsia="Times New Roman" w:hAnsi="Times New Roman" w:cs="Times New Roman"/>
                <w:b/>
                <w:bCs/>
                <w:color w:val="auto"/>
              </w:rPr>
              <w:t>2. Организационные причины аварии:</w:t>
            </w:r>
          </w:p>
          <w:p w:rsidR="00E957F3" w:rsidRPr="00C7407A" w:rsidRDefault="00E957F3" w:rsidP="00615090">
            <w:pPr>
              <w:pStyle w:val="TableContents"/>
              <w:rPr>
                <w:rFonts w:ascii="Times New Roman" w:eastAsia="Times New Roman" w:hAnsi="Times New Roman" w:cs="Times New Roman"/>
                <w:color w:val="aut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245C78" w:rsidRDefault="00E957F3" w:rsidP="00615090">
            <w:pPr>
              <w:jc w:val="both"/>
              <w:rPr>
                <w:rFonts w:ascii="Times New Roman" w:hAnsi="Times New Roman"/>
              </w:rPr>
            </w:pPr>
            <w:r w:rsidRPr="003A30A1">
              <w:rPr>
                <w:rFonts w:ascii="Times New Roman" w:eastAsia="Times New Roman" w:hAnsi="Times New Roman" w:cs="Times New Roman"/>
                <w:color w:val="auto"/>
              </w:rPr>
              <w:t>2.1</w:t>
            </w:r>
            <w:r>
              <w:rPr>
                <w:rFonts w:ascii="Times New Roman" w:eastAsia="Times New Roman" w:hAnsi="Times New Roman" w:cs="Times New Roman"/>
                <w:color w:val="auto"/>
              </w:rPr>
              <w:t>. </w:t>
            </w:r>
            <w:r w:rsidR="00035B6B" w:rsidRPr="00E527E2">
              <w:rPr>
                <w:rFonts w:ascii="Times New Roman" w:hAnsi="Times New Roman" w:cs="Times New Roman"/>
              </w:rPr>
              <w:t xml:space="preserve">Дефект изготовления трансформатора тока </w:t>
            </w:r>
            <w:proofErr w:type="gramStart"/>
            <w:r w:rsidR="00035B6B" w:rsidRPr="00E527E2">
              <w:rPr>
                <w:rFonts w:ascii="Times New Roman" w:hAnsi="Times New Roman" w:cs="Times New Roman"/>
              </w:rPr>
              <w:t>ТТ</w:t>
            </w:r>
            <w:proofErr w:type="gramEnd"/>
            <w:r w:rsidR="00035B6B" w:rsidRPr="00E527E2">
              <w:rPr>
                <w:rFonts w:ascii="Times New Roman" w:hAnsi="Times New Roman" w:cs="Times New Roman"/>
              </w:rPr>
              <w:t xml:space="preserve"> ВЛ-391-II ф. «А» типа ТГФ-330,  установленного на </w:t>
            </w:r>
            <w:proofErr w:type="spellStart"/>
            <w:r w:rsidR="00035B6B" w:rsidRPr="00E527E2">
              <w:rPr>
                <w:rFonts w:ascii="Times New Roman" w:hAnsi="Times New Roman" w:cs="Times New Roman"/>
              </w:rPr>
              <w:t>Путкинской</w:t>
            </w:r>
            <w:proofErr w:type="spellEnd"/>
            <w:r w:rsidR="00035B6B" w:rsidRPr="00E527E2">
              <w:rPr>
                <w:rFonts w:ascii="Times New Roman" w:hAnsi="Times New Roman" w:cs="Times New Roman"/>
              </w:rPr>
              <w:t xml:space="preserve"> ГЭС</w:t>
            </w:r>
            <w:r>
              <w:rPr>
                <w:rFonts w:ascii="Times New Roman" w:hAnsi="Times New Roman"/>
              </w:rPr>
              <w:t>;</w:t>
            </w:r>
          </w:p>
          <w:p w:rsidR="00E957F3" w:rsidRDefault="00E957F3" w:rsidP="00615090">
            <w:pPr>
              <w:jc w:val="both"/>
              <w:rPr>
                <w:rFonts w:ascii="Times New Roman" w:hAnsi="Times New Roman" w:cs="Times New Roman"/>
              </w:rPr>
            </w:pPr>
            <w:r w:rsidRPr="003A30A1">
              <w:rPr>
                <w:rFonts w:ascii="Times New Roman" w:eastAsia="Times New Roman" w:hAnsi="Times New Roman" w:cs="Times New Roman"/>
                <w:color w:val="auto"/>
              </w:rPr>
              <w:t>2.2</w:t>
            </w:r>
            <w:r>
              <w:rPr>
                <w:rFonts w:ascii="Times New Roman" w:eastAsia="Times New Roman" w:hAnsi="Times New Roman" w:cs="Times New Roman"/>
                <w:color w:val="auto"/>
              </w:rPr>
              <w:t>. </w:t>
            </w:r>
            <w:proofErr w:type="gramStart"/>
            <w:r w:rsidR="00035B6B" w:rsidRPr="00E527E2">
              <w:rPr>
                <w:rFonts w:ascii="Times New Roman" w:hAnsi="Times New Roman" w:cs="Times New Roman"/>
              </w:rPr>
              <w:t xml:space="preserve">Не выявлена причина появления периодической составляющей напряжения с амплитудой, превышающей допустимые значения (14 % вместо допустимых 6 %) приведшей к излишней работе на </w:t>
            </w:r>
            <w:proofErr w:type="spellStart"/>
            <w:r w:rsidR="00035B6B" w:rsidRPr="00E527E2">
              <w:rPr>
                <w:rFonts w:ascii="Times New Roman" w:hAnsi="Times New Roman" w:cs="Times New Roman"/>
              </w:rPr>
              <w:t>Путкинской</w:t>
            </w:r>
            <w:proofErr w:type="spellEnd"/>
            <w:r w:rsidR="00035B6B" w:rsidRPr="00E527E2">
              <w:rPr>
                <w:rFonts w:ascii="Times New Roman" w:hAnsi="Times New Roman" w:cs="Times New Roman"/>
              </w:rPr>
              <w:t xml:space="preserve"> ГЭС ТУ 3ст.</w:t>
            </w:r>
            <w:proofErr w:type="gramEnd"/>
            <w:r w:rsidR="00035B6B" w:rsidRPr="00E527E2">
              <w:rPr>
                <w:rFonts w:ascii="Times New Roman" w:hAnsi="Times New Roman" w:cs="Times New Roman"/>
              </w:rPr>
              <w:t xml:space="preserve"> ТЗНП </w:t>
            </w:r>
            <w:proofErr w:type="gramStart"/>
            <w:r w:rsidR="00035B6B" w:rsidRPr="00E527E2">
              <w:rPr>
                <w:rFonts w:ascii="Times New Roman" w:hAnsi="Times New Roman" w:cs="Times New Roman"/>
              </w:rPr>
              <w:t>ВЛ</w:t>
            </w:r>
            <w:proofErr w:type="gramEnd"/>
            <w:r w:rsidR="00035B6B" w:rsidRPr="00E527E2">
              <w:rPr>
                <w:rFonts w:ascii="Times New Roman" w:hAnsi="Times New Roman" w:cs="Times New Roman"/>
              </w:rPr>
              <w:t xml:space="preserve"> 220 </w:t>
            </w:r>
            <w:proofErr w:type="spellStart"/>
            <w:r w:rsidR="00035B6B" w:rsidRPr="00E527E2">
              <w:rPr>
                <w:rFonts w:ascii="Times New Roman" w:hAnsi="Times New Roman" w:cs="Times New Roman"/>
              </w:rPr>
              <w:t>кВ</w:t>
            </w:r>
            <w:proofErr w:type="spellEnd"/>
            <w:r w:rsidR="00035B6B" w:rsidRPr="00E527E2">
              <w:rPr>
                <w:rFonts w:ascii="Times New Roman" w:hAnsi="Times New Roman" w:cs="Times New Roman"/>
              </w:rPr>
              <w:t xml:space="preserve"> </w:t>
            </w:r>
            <w:proofErr w:type="spellStart"/>
            <w:r w:rsidR="00035B6B" w:rsidRPr="00E527E2">
              <w:rPr>
                <w:rFonts w:ascii="Times New Roman" w:hAnsi="Times New Roman" w:cs="Times New Roman"/>
              </w:rPr>
              <w:t>Путкинская</w:t>
            </w:r>
            <w:proofErr w:type="spellEnd"/>
            <w:r w:rsidR="00035B6B" w:rsidRPr="00E527E2">
              <w:rPr>
                <w:rFonts w:ascii="Times New Roman" w:hAnsi="Times New Roman" w:cs="Times New Roman"/>
              </w:rPr>
              <w:t xml:space="preserve"> ГЭС – </w:t>
            </w:r>
            <w:proofErr w:type="spellStart"/>
            <w:r w:rsidR="00035B6B" w:rsidRPr="00E527E2">
              <w:rPr>
                <w:rFonts w:ascii="Times New Roman" w:hAnsi="Times New Roman" w:cs="Times New Roman"/>
              </w:rPr>
              <w:t>Кривопорожская</w:t>
            </w:r>
            <w:proofErr w:type="spellEnd"/>
            <w:r w:rsidR="00035B6B" w:rsidRPr="00E527E2">
              <w:rPr>
                <w:rFonts w:ascii="Times New Roman" w:hAnsi="Times New Roman" w:cs="Times New Roman"/>
              </w:rPr>
              <w:t xml:space="preserve"> ГЭС с</w:t>
            </w:r>
            <w:r w:rsidR="00035B6B">
              <w:rPr>
                <w:rFonts w:ascii="Times New Roman" w:hAnsi="Times New Roman" w:cs="Times New Roman"/>
              </w:rPr>
              <w:t xml:space="preserve"> отпайкой на </w:t>
            </w:r>
            <w:proofErr w:type="spellStart"/>
            <w:r w:rsidR="00035B6B">
              <w:rPr>
                <w:rFonts w:ascii="Times New Roman" w:hAnsi="Times New Roman" w:cs="Times New Roman"/>
              </w:rPr>
              <w:t>Подужемскую</w:t>
            </w:r>
            <w:proofErr w:type="spellEnd"/>
            <w:r w:rsidR="00035B6B">
              <w:rPr>
                <w:rFonts w:ascii="Times New Roman" w:hAnsi="Times New Roman" w:cs="Times New Roman"/>
              </w:rPr>
              <w:t xml:space="preserve"> ГЭС №2;</w:t>
            </w:r>
          </w:p>
          <w:p w:rsidR="00035B6B" w:rsidRDefault="00035B6B" w:rsidP="00615090">
            <w:pPr>
              <w:jc w:val="both"/>
              <w:rPr>
                <w:rFonts w:ascii="Times New Roman" w:hAnsi="Times New Roman" w:cs="Times New Roman"/>
              </w:rPr>
            </w:pPr>
            <w:r>
              <w:rPr>
                <w:rFonts w:ascii="Times New Roman" w:hAnsi="Times New Roman" w:cs="Times New Roman"/>
              </w:rPr>
              <w:t xml:space="preserve">2.3. </w:t>
            </w:r>
            <w:r w:rsidRPr="00E527E2">
              <w:rPr>
                <w:rFonts w:ascii="Times New Roman" w:hAnsi="Times New Roman" w:cs="Times New Roman"/>
              </w:rPr>
              <w:t xml:space="preserve">Излишняя работа 1 ст. ТЗНП </w:t>
            </w:r>
            <w:proofErr w:type="gramStart"/>
            <w:r w:rsidRPr="00E527E2">
              <w:rPr>
                <w:rFonts w:ascii="Times New Roman" w:hAnsi="Times New Roman" w:cs="Times New Roman"/>
              </w:rPr>
              <w:t>ВЛ</w:t>
            </w:r>
            <w:proofErr w:type="gramEnd"/>
            <w:r w:rsidRPr="00E527E2">
              <w:rPr>
                <w:rFonts w:ascii="Times New Roman" w:hAnsi="Times New Roman" w:cs="Times New Roman"/>
              </w:rPr>
              <w:t xml:space="preserve"> 110 кВ Лоухи- тяговая – </w:t>
            </w:r>
            <w:proofErr w:type="spellStart"/>
            <w:r w:rsidRPr="00E527E2">
              <w:rPr>
                <w:rFonts w:ascii="Times New Roman" w:hAnsi="Times New Roman" w:cs="Times New Roman"/>
              </w:rPr>
              <w:t>Энгозеро</w:t>
            </w:r>
            <w:proofErr w:type="spellEnd"/>
            <w:r w:rsidRPr="00E527E2">
              <w:rPr>
                <w:rFonts w:ascii="Times New Roman" w:hAnsi="Times New Roman" w:cs="Times New Roman"/>
              </w:rPr>
              <w:t xml:space="preserve"> (Л-154) на ПС 110 кВ Лоухи-тяговая с неуспешным АПВ вследствие наличия </w:t>
            </w:r>
            <w:proofErr w:type="spellStart"/>
            <w:r w:rsidRPr="00E527E2">
              <w:rPr>
                <w:rFonts w:ascii="Times New Roman" w:hAnsi="Times New Roman" w:cs="Times New Roman"/>
              </w:rPr>
              <w:t>несимметрии</w:t>
            </w:r>
            <w:proofErr w:type="spellEnd"/>
            <w:r w:rsidRPr="00E527E2">
              <w:rPr>
                <w:rFonts w:ascii="Times New Roman" w:hAnsi="Times New Roman" w:cs="Times New Roman"/>
              </w:rPr>
              <w:t xml:space="preserve"> в сети 110 кВ (наличие тока в </w:t>
            </w:r>
            <w:r w:rsidRPr="00E527E2">
              <w:rPr>
                <w:rFonts w:ascii="Times New Roman" w:hAnsi="Times New Roman" w:cs="Times New Roman"/>
              </w:rPr>
              <w:lastRenderedPageBreak/>
              <w:t>фазе «С» после разрыва транзитов 330 и 110 кВ) из-за недопустимой конфигурации схемы тяговой сети 27,5 кВ</w:t>
            </w:r>
            <w:r>
              <w:rPr>
                <w:rFonts w:ascii="Times New Roman" w:hAnsi="Times New Roman" w:cs="Times New Roman"/>
              </w:rPr>
              <w:t>;</w:t>
            </w:r>
          </w:p>
          <w:p w:rsidR="00035B6B" w:rsidRDefault="00035B6B" w:rsidP="00615090">
            <w:pPr>
              <w:jc w:val="both"/>
              <w:rPr>
                <w:rFonts w:ascii="Times New Roman" w:hAnsi="Times New Roman" w:cs="Times New Roman"/>
              </w:rPr>
            </w:pPr>
            <w:r>
              <w:rPr>
                <w:rFonts w:ascii="Times New Roman" w:hAnsi="Times New Roman" w:cs="Times New Roman"/>
              </w:rPr>
              <w:t>2.4.</w:t>
            </w:r>
            <w:r w:rsidRPr="00E527E2">
              <w:rPr>
                <w:rFonts w:ascii="Times New Roman" w:hAnsi="Times New Roman" w:cs="Times New Roman"/>
              </w:rPr>
              <w:t xml:space="preserve"> Несвоевременно выявленный дефект поврежденного провода фазы «В» в пролете опор № 68-70 на </w:t>
            </w:r>
            <w:proofErr w:type="gramStart"/>
            <w:r w:rsidRPr="00E527E2">
              <w:rPr>
                <w:rFonts w:ascii="Times New Roman" w:hAnsi="Times New Roman" w:cs="Times New Roman"/>
              </w:rPr>
              <w:t>ВЛ</w:t>
            </w:r>
            <w:proofErr w:type="gramEnd"/>
            <w:r w:rsidRPr="00E527E2">
              <w:rPr>
                <w:rFonts w:ascii="Times New Roman" w:hAnsi="Times New Roman" w:cs="Times New Roman"/>
              </w:rPr>
              <w:t xml:space="preserve"> 110 кВ Кемь – Беломорск (Л-115)</w:t>
            </w:r>
            <w:r>
              <w:rPr>
                <w:rFonts w:ascii="Times New Roman" w:hAnsi="Times New Roman" w:cs="Times New Roman"/>
              </w:rPr>
              <w:t>;</w:t>
            </w:r>
          </w:p>
          <w:p w:rsidR="00035B6B" w:rsidRDefault="00035B6B" w:rsidP="00615090">
            <w:pPr>
              <w:jc w:val="both"/>
              <w:rPr>
                <w:rFonts w:ascii="Times New Roman" w:hAnsi="Times New Roman"/>
              </w:rPr>
            </w:pPr>
            <w:r>
              <w:rPr>
                <w:rFonts w:ascii="Times New Roman" w:hAnsi="Times New Roman" w:cs="Times New Roman"/>
              </w:rPr>
              <w:t>2.5.</w:t>
            </w:r>
            <w:r w:rsidRPr="00E527E2">
              <w:rPr>
                <w:rFonts w:ascii="Times New Roman" w:hAnsi="Times New Roman"/>
              </w:rPr>
              <w:t xml:space="preserve"> Воздействие атмосферных перенапряжений,</w:t>
            </w:r>
            <w:r w:rsidRPr="00E527E2">
              <w:rPr>
                <w:rFonts w:ascii="Times New Roman" w:hAnsi="Times New Roman" w:cs="Times New Roman"/>
              </w:rPr>
              <w:t xml:space="preserve"> приведших к отключению </w:t>
            </w:r>
            <w:proofErr w:type="gramStart"/>
            <w:r w:rsidRPr="00E527E2">
              <w:rPr>
                <w:rFonts w:ascii="Times New Roman" w:hAnsi="Times New Roman" w:cs="Times New Roman"/>
              </w:rPr>
              <w:t>ВЛ</w:t>
            </w:r>
            <w:proofErr w:type="gramEnd"/>
            <w:r w:rsidRPr="00E527E2">
              <w:rPr>
                <w:rFonts w:ascii="Times New Roman" w:hAnsi="Times New Roman" w:cs="Times New Roman"/>
              </w:rPr>
              <w:t xml:space="preserve"> 220 </w:t>
            </w:r>
            <w:proofErr w:type="spellStart"/>
            <w:r w:rsidRPr="00E527E2">
              <w:rPr>
                <w:rFonts w:ascii="Times New Roman" w:hAnsi="Times New Roman" w:cs="Times New Roman"/>
              </w:rPr>
              <w:t>кВ</w:t>
            </w:r>
            <w:proofErr w:type="spellEnd"/>
            <w:r w:rsidRPr="00E527E2">
              <w:rPr>
                <w:rFonts w:ascii="Times New Roman" w:hAnsi="Times New Roman"/>
              </w:rPr>
              <w:t xml:space="preserve"> </w:t>
            </w:r>
            <w:proofErr w:type="spellStart"/>
            <w:r w:rsidRPr="00E527E2">
              <w:rPr>
                <w:rFonts w:ascii="Times New Roman" w:hAnsi="Times New Roman"/>
              </w:rPr>
              <w:t>Кривопорожская</w:t>
            </w:r>
            <w:proofErr w:type="spellEnd"/>
            <w:r w:rsidRPr="00E527E2">
              <w:rPr>
                <w:rFonts w:ascii="Times New Roman" w:hAnsi="Times New Roman"/>
              </w:rPr>
              <w:t xml:space="preserve"> ГЭС – Белый порог №2 вследствие однофазного замыкания фазы «В» на «землю»</w:t>
            </w:r>
            <w:r>
              <w:rPr>
                <w:rFonts w:ascii="Times New Roman" w:hAnsi="Times New Roman"/>
              </w:rPr>
              <w:t>;</w:t>
            </w:r>
          </w:p>
          <w:p w:rsidR="00035B6B" w:rsidRDefault="00035B6B" w:rsidP="00615090">
            <w:pPr>
              <w:jc w:val="both"/>
              <w:rPr>
                <w:rFonts w:ascii="Times New Roman" w:hAnsi="Times New Roman" w:cs="Times New Roman"/>
              </w:rPr>
            </w:pPr>
            <w:r>
              <w:rPr>
                <w:rFonts w:ascii="Times New Roman" w:eastAsia="Times New Roman" w:hAnsi="Times New Roman" w:cs="Times New Roman"/>
                <w:color w:val="auto"/>
              </w:rPr>
              <w:t xml:space="preserve">2.6. </w:t>
            </w:r>
            <w:r w:rsidRPr="00E527E2">
              <w:rPr>
                <w:rFonts w:ascii="Times New Roman" w:hAnsi="Times New Roman" w:cs="Times New Roman"/>
              </w:rPr>
              <w:t xml:space="preserve">Воздействия атмосферных перенапряжений, приведших к повреждению выключателя ВП-110 на ПС 110 </w:t>
            </w:r>
            <w:proofErr w:type="spellStart"/>
            <w:r w:rsidRPr="00E527E2">
              <w:rPr>
                <w:rFonts w:ascii="Times New Roman" w:hAnsi="Times New Roman" w:cs="Times New Roman"/>
              </w:rPr>
              <w:t>кВ</w:t>
            </w:r>
            <w:proofErr w:type="spellEnd"/>
            <w:r w:rsidRPr="00E527E2">
              <w:rPr>
                <w:rFonts w:ascii="Times New Roman" w:hAnsi="Times New Roman" w:cs="Times New Roman"/>
              </w:rPr>
              <w:t xml:space="preserve"> </w:t>
            </w:r>
            <w:proofErr w:type="spellStart"/>
            <w:r w:rsidRPr="00E527E2">
              <w:rPr>
                <w:rFonts w:ascii="Times New Roman" w:hAnsi="Times New Roman" w:cs="Times New Roman"/>
              </w:rPr>
              <w:t>Энгозеро</w:t>
            </w:r>
            <w:proofErr w:type="spellEnd"/>
            <w:r w:rsidRPr="00E527E2" w:rsidDel="005912C4">
              <w:rPr>
                <w:rFonts w:ascii="Times New Roman" w:hAnsi="Times New Roman" w:cs="Times New Roman"/>
              </w:rPr>
              <w:t xml:space="preserve"> </w:t>
            </w:r>
            <w:r w:rsidRPr="00E527E2">
              <w:rPr>
                <w:rFonts w:ascii="Times New Roman" w:hAnsi="Times New Roman" w:cs="Times New Roman"/>
              </w:rPr>
              <w:t xml:space="preserve">с последующим отключением </w:t>
            </w:r>
            <w:proofErr w:type="gramStart"/>
            <w:r w:rsidRPr="00E527E2">
              <w:rPr>
                <w:rFonts w:ascii="Times New Roman" w:hAnsi="Times New Roman" w:cs="Times New Roman"/>
              </w:rPr>
              <w:t>ВЛ</w:t>
            </w:r>
            <w:proofErr w:type="gramEnd"/>
            <w:r w:rsidRPr="00E527E2">
              <w:rPr>
                <w:rFonts w:ascii="Times New Roman" w:hAnsi="Times New Roman" w:cs="Times New Roman"/>
              </w:rPr>
              <w:t xml:space="preserve"> 110 </w:t>
            </w:r>
            <w:proofErr w:type="spellStart"/>
            <w:r w:rsidRPr="00E527E2">
              <w:rPr>
                <w:rFonts w:ascii="Times New Roman" w:hAnsi="Times New Roman" w:cs="Times New Roman"/>
              </w:rPr>
              <w:t>кВ</w:t>
            </w:r>
            <w:proofErr w:type="spellEnd"/>
            <w:r w:rsidRPr="00E527E2">
              <w:rPr>
                <w:rFonts w:ascii="Times New Roman" w:hAnsi="Times New Roman" w:cs="Times New Roman"/>
              </w:rPr>
              <w:t xml:space="preserve"> Лоухи-тяговая – </w:t>
            </w:r>
            <w:proofErr w:type="spellStart"/>
            <w:r w:rsidRPr="00E527E2">
              <w:rPr>
                <w:rFonts w:ascii="Times New Roman" w:hAnsi="Times New Roman" w:cs="Times New Roman"/>
              </w:rPr>
              <w:t>Энгозеро</w:t>
            </w:r>
            <w:proofErr w:type="spellEnd"/>
            <w:r w:rsidRPr="00E527E2">
              <w:rPr>
                <w:rFonts w:ascii="Times New Roman" w:hAnsi="Times New Roman" w:cs="Times New Roman"/>
              </w:rPr>
              <w:t xml:space="preserve"> (Л-154) и ВЛ 110 </w:t>
            </w:r>
            <w:proofErr w:type="spellStart"/>
            <w:r w:rsidRPr="00E527E2">
              <w:rPr>
                <w:rFonts w:ascii="Times New Roman" w:hAnsi="Times New Roman" w:cs="Times New Roman"/>
              </w:rPr>
              <w:t>кВ</w:t>
            </w:r>
            <w:proofErr w:type="spellEnd"/>
            <w:r w:rsidRPr="00E527E2">
              <w:rPr>
                <w:rFonts w:ascii="Times New Roman" w:hAnsi="Times New Roman" w:cs="Times New Roman"/>
              </w:rPr>
              <w:t xml:space="preserve"> </w:t>
            </w:r>
            <w:proofErr w:type="spellStart"/>
            <w:r w:rsidRPr="00E527E2">
              <w:rPr>
                <w:rFonts w:ascii="Times New Roman" w:hAnsi="Times New Roman" w:cs="Times New Roman"/>
              </w:rPr>
              <w:t>Энгозеро</w:t>
            </w:r>
            <w:proofErr w:type="spellEnd"/>
            <w:r w:rsidRPr="00E527E2">
              <w:rPr>
                <w:rFonts w:ascii="Times New Roman" w:hAnsi="Times New Roman" w:cs="Times New Roman"/>
              </w:rPr>
              <w:t xml:space="preserve"> – </w:t>
            </w:r>
            <w:proofErr w:type="spellStart"/>
            <w:r w:rsidRPr="00E527E2">
              <w:rPr>
                <w:rFonts w:ascii="Times New Roman" w:hAnsi="Times New Roman" w:cs="Times New Roman"/>
              </w:rPr>
              <w:t>Кузема</w:t>
            </w:r>
            <w:proofErr w:type="spellEnd"/>
            <w:r w:rsidRPr="00E527E2">
              <w:rPr>
                <w:rFonts w:ascii="Times New Roman" w:hAnsi="Times New Roman" w:cs="Times New Roman"/>
              </w:rPr>
              <w:t xml:space="preserve"> (Л-155)</w:t>
            </w:r>
            <w:r>
              <w:rPr>
                <w:rFonts w:ascii="Times New Roman" w:hAnsi="Times New Roman" w:cs="Times New Roman"/>
              </w:rPr>
              <w:t>;</w:t>
            </w:r>
          </w:p>
          <w:p w:rsidR="00035B6B" w:rsidRPr="003A30A1" w:rsidRDefault="00035B6B" w:rsidP="00615090">
            <w:pPr>
              <w:jc w:val="both"/>
              <w:rPr>
                <w:rFonts w:ascii="Times New Roman" w:eastAsia="Times New Roman" w:hAnsi="Times New Roman" w:cs="Times New Roman"/>
                <w:color w:val="auto"/>
              </w:rPr>
            </w:pPr>
            <w:r>
              <w:rPr>
                <w:rFonts w:ascii="Times New Roman" w:hAnsi="Times New Roman" w:cs="Times New Roman"/>
              </w:rPr>
              <w:t xml:space="preserve">2.7. </w:t>
            </w:r>
            <w:r w:rsidRPr="00E527E2">
              <w:rPr>
                <w:rFonts w:ascii="Times New Roman" w:hAnsi="Times New Roman" w:cs="Times New Roman"/>
              </w:rPr>
              <w:t xml:space="preserve">Недостатки инструкции по предотвращению развития и ликвидации нарушений нормального режима в электрической части электростанций каскада Кемских ГЭС (утверждена 18.09.2020) в части отсутствия указаний по изменению режима работы </w:t>
            </w:r>
            <w:proofErr w:type="gramStart"/>
            <w:r w:rsidRPr="00E527E2">
              <w:rPr>
                <w:rFonts w:ascii="Times New Roman" w:hAnsi="Times New Roman" w:cs="Times New Roman"/>
              </w:rPr>
              <w:t>ГРАМ</w:t>
            </w:r>
            <w:proofErr w:type="gramEnd"/>
            <w:r w:rsidRPr="00E527E2">
              <w:rPr>
                <w:rFonts w:ascii="Times New Roman" w:hAnsi="Times New Roman" w:cs="Times New Roman"/>
              </w:rPr>
              <w:t xml:space="preserve"> при работе станции на изолированный </w:t>
            </w:r>
            <w:proofErr w:type="spellStart"/>
            <w:r w:rsidRPr="00E527E2">
              <w:rPr>
                <w:rFonts w:ascii="Times New Roman" w:hAnsi="Times New Roman" w:cs="Times New Roman"/>
              </w:rPr>
              <w:t>энергорайон</w:t>
            </w:r>
            <w:proofErr w:type="spellEnd"/>
            <w:r w:rsidRPr="00E527E2">
              <w:rPr>
                <w:rFonts w:ascii="Times New Roman" w:hAnsi="Times New Roman" w:cs="Times New Roman"/>
              </w:rPr>
              <w:t xml:space="preserve"> и недостаточной детализации действий оперативного персонала при получении команды по регулированию частоты, что привело к отключению Г-1 и Г-4 на </w:t>
            </w:r>
            <w:proofErr w:type="spellStart"/>
            <w:r w:rsidRPr="00E527E2">
              <w:rPr>
                <w:rFonts w:ascii="Times New Roman" w:hAnsi="Times New Roman" w:cs="Times New Roman"/>
              </w:rPr>
              <w:t>Кривопорожской</w:t>
            </w:r>
            <w:proofErr w:type="spellEnd"/>
            <w:r w:rsidRPr="00E527E2">
              <w:rPr>
                <w:rFonts w:ascii="Times New Roman" w:hAnsi="Times New Roman" w:cs="Times New Roman"/>
              </w:rPr>
              <w:t xml:space="preserve"> ГЭС (ГЭС-14).</w:t>
            </w:r>
          </w:p>
        </w:tc>
      </w:tr>
      <w:tr w:rsidR="00E957F3" w:rsidRPr="00C7407A" w:rsidTr="0061509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615090">
            <w:pPr>
              <w:pStyle w:val="TableContents"/>
              <w:rPr>
                <w:color w:val="auto"/>
              </w:rPr>
            </w:pPr>
            <w:r w:rsidRPr="00C7407A">
              <w:rPr>
                <w:rFonts w:ascii="Times New Roman" w:eastAsia="Times New Roman" w:hAnsi="Times New Roman" w:cs="Times New Roman"/>
                <w:b/>
                <w:bCs/>
                <w:color w:val="auto"/>
              </w:rPr>
              <w:lastRenderedPageBreak/>
              <w:t>3. Технические мероприятия:</w:t>
            </w:r>
          </w:p>
          <w:p w:rsidR="00E957F3" w:rsidRPr="00C7407A" w:rsidRDefault="00E957F3" w:rsidP="00615090">
            <w:pPr>
              <w:pStyle w:val="TableContents"/>
              <w:rPr>
                <w:rFonts w:ascii="Times New Roman" w:eastAsia="Times New Roman" w:hAnsi="Times New Roman" w:cs="Times New Roman"/>
                <w:b/>
                <w:bCs/>
                <w:color w:val="aut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3A30A1" w:rsidRDefault="00E957F3" w:rsidP="00615090">
            <w:pPr>
              <w:pStyle w:val="Standard"/>
              <w:jc w:val="both"/>
              <w:rPr>
                <w:rFonts w:ascii="Times New Roman" w:eastAsia="Times New Roman" w:hAnsi="Times New Roman" w:cs="Times New Roman"/>
                <w:color w:val="auto"/>
              </w:rPr>
            </w:pPr>
            <w:r w:rsidRPr="003A30A1">
              <w:rPr>
                <w:rFonts w:ascii="Times New Roman" w:eastAsia="Times New Roman" w:hAnsi="Times New Roman" w:cs="Times New Roman"/>
                <w:color w:val="auto"/>
              </w:rPr>
              <w:t>3.1</w:t>
            </w:r>
            <w:r>
              <w:rPr>
                <w:rFonts w:ascii="Times New Roman" w:eastAsia="Times New Roman" w:hAnsi="Times New Roman" w:cs="Times New Roman"/>
                <w:color w:val="auto"/>
              </w:rPr>
              <w:t>. </w:t>
            </w:r>
            <w:r w:rsidR="00472D60" w:rsidRPr="00E527E2">
              <w:rPr>
                <w:rFonts w:ascii="Times New Roman" w:hAnsi="Times New Roman" w:cs="Times New Roman"/>
              </w:rPr>
              <w:t>Выполнить рекомендации завода-изготовителя, полученные по результатам взаимодействия в соответствии с пунктом 3.2.1 (при их наличии)</w:t>
            </w:r>
            <w:r w:rsidRPr="003A30A1">
              <w:rPr>
                <w:rFonts w:ascii="Times New Roman" w:eastAsia="Times New Roman" w:hAnsi="Times New Roman" w:cs="Times New Roman"/>
                <w:color w:val="auto"/>
              </w:rPr>
              <w:t>;</w:t>
            </w:r>
          </w:p>
          <w:p w:rsidR="00E957F3" w:rsidRPr="003A30A1" w:rsidRDefault="00E957F3" w:rsidP="00615090">
            <w:pPr>
              <w:pStyle w:val="Standard"/>
              <w:jc w:val="both"/>
              <w:rPr>
                <w:rFonts w:ascii="Times New Roman" w:eastAsia="Times New Roman" w:hAnsi="Times New Roman" w:cs="Times New Roman"/>
                <w:color w:val="auto"/>
              </w:rPr>
            </w:pPr>
            <w:r w:rsidRPr="003A30A1">
              <w:rPr>
                <w:rFonts w:ascii="Times New Roman" w:eastAsia="Times New Roman" w:hAnsi="Times New Roman" w:cs="Times New Roman"/>
                <w:color w:val="auto"/>
              </w:rPr>
              <w:t>3.2</w:t>
            </w:r>
            <w:r>
              <w:rPr>
                <w:rFonts w:ascii="Times New Roman" w:eastAsia="Times New Roman" w:hAnsi="Times New Roman" w:cs="Times New Roman"/>
                <w:color w:val="auto"/>
              </w:rPr>
              <w:t>. </w:t>
            </w:r>
            <w:r w:rsidR="00472D60" w:rsidRPr="00E527E2">
              <w:rPr>
                <w:rFonts w:ascii="Times New Roman" w:hAnsi="Times New Roman" w:cs="Times New Roman"/>
              </w:rPr>
              <w:t xml:space="preserve">Выполнить проверку электромагнитной совместимости технических средств (в том числе устройств РЗА) на </w:t>
            </w:r>
            <w:proofErr w:type="spellStart"/>
            <w:r w:rsidR="00472D60" w:rsidRPr="00E527E2">
              <w:rPr>
                <w:rFonts w:ascii="Times New Roman" w:hAnsi="Times New Roman" w:cs="Times New Roman"/>
              </w:rPr>
              <w:t>Путкинской</w:t>
            </w:r>
            <w:proofErr w:type="spellEnd"/>
            <w:r w:rsidR="00472D60" w:rsidRPr="00E527E2">
              <w:rPr>
                <w:rFonts w:ascii="Times New Roman" w:hAnsi="Times New Roman" w:cs="Times New Roman"/>
              </w:rPr>
              <w:t xml:space="preserve"> ГЭС. По результатам проверки разработать план–график реализации мероприятий и направить его в адрес Филиала </w:t>
            </w:r>
            <w:r w:rsidR="00472D60" w:rsidRPr="00E527E2">
              <w:rPr>
                <w:rFonts w:ascii="Times New Roman" w:hAnsi="Times New Roman" w:cs="Times New Roman"/>
              </w:rPr>
              <w:br/>
              <w:t>АО «СО ЕЭС» Карельское РДУ</w:t>
            </w:r>
            <w:r w:rsidRPr="003A30A1">
              <w:rPr>
                <w:rFonts w:ascii="Times New Roman" w:eastAsia="Times New Roman" w:hAnsi="Times New Roman" w:cs="Times New Roman"/>
                <w:color w:val="auto"/>
              </w:rPr>
              <w:t>;</w:t>
            </w:r>
          </w:p>
          <w:p w:rsidR="00E957F3" w:rsidRDefault="00E957F3" w:rsidP="00615090">
            <w:pPr>
              <w:pStyle w:val="Standard"/>
              <w:jc w:val="both"/>
              <w:rPr>
                <w:rFonts w:ascii="Times New Roman" w:eastAsia="Times New Roman" w:hAnsi="Times New Roman" w:cs="Times New Roman"/>
                <w:color w:val="auto"/>
              </w:rPr>
            </w:pPr>
            <w:r w:rsidRPr="003A30A1">
              <w:rPr>
                <w:rFonts w:ascii="Times New Roman" w:eastAsia="Times New Roman" w:hAnsi="Times New Roman" w:cs="Times New Roman"/>
                <w:color w:val="auto"/>
              </w:rPr>
              <w:t>3.3</w:t>
            </w:r>
            <w:r>
              <w:rPr>
                <w:rFonts w:ascii="Times New Roman" w:eastAsia="Times New Roman" w:hAnsi="Times New Roman" w:cs="Times New Roman"/>
                <w:color w:val="auto"/>
              </w:rPr>
              <w:t>.</w:t>
            </w:r>
            <w:r w:rsidRPr="003A30A1">
              <w:rPr>
                <w:rFonts w:ascii="Times New Roman" w:eastAsia="Times New Roman" w:hAnsi="Times New Roman" w:cs="Times New Roman"/>
                <w:color w:val="auto"/>
              </w:rPr>
              <w:t xml:space="preserve"> </w:t>
            </w:r>
            <w:r w:rsidR="00472D60" w:rsidRPr="00E527E2">
              <w:rPr>
                <w:rFonts w:ascii="Times New Roman" w:hAnsi="Times New Roman" w:cs="Times New Roman"/>
              </w:rPr>
              <w:t xml:space="preserve">Провести внеочередной осмотр ИТР </w:t>
            </w:r>
            <w:proofErr w:type="gramStart"/>
            <w:r w:rsidR="00472D60" w:rsidRPr="00E527E2">
              <w:rPr>
                <w:rFonts w:ascii="Times New Roman" w:hAnsi="Times New Roman" w:cs="Times New Roman"/>
              </w:rPr>
              <w:t>ВЛ</w:t>
            </w:r>
            <w:proofErr w:type="gramEnd"/>
            <w:r w:rsidR="00472D60" w:rsidRPr="00E527E2">
              <w:rPr>
                <w:rFonts w:ascii="Times New Roman" w:hAnsi="Times New Roman" w:cs="Times New Roman"/>
              </w:rPr>
              <w:t xml:space="preserve"> 110 кВ Кемь – Беломорск (Л-115). Особое внимание уделить состоянию проводов и креплению проводов в поддерживающих зажимах. Определить участки с повышенным риском появления негабаритов и на указанных участках осуществить вырубку угрожающих деревьев и кустарников</w:t>
            </w:r>
            <w:r w:rsidR="00472D60">
              <w:rPr>
                <w:rFonts w:ascii="Times New Roman" w:eastAsia="Times New Roman" w:hAnsi="Times New Roman" w:cs="Times New Roman"/>
                <w:color w:val="auto"/>
              </w:rPr>
              <w:t>;</w:t>
            </w:r>
          </w:p>
          <w:p w:rsidR="00472D60" w:rsidRDefault="00472D60" w:rsidP="0061509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3.4.</w:t>
            </w:r>
            <w:r w:rsidRPr="00E527E2">
              <w:rPr>
                <w:rFonts w:ascii="Times New Roman" w:hAnsi="Times New Roman" w:cs="Times New Roman"/>
              </w:rPr>
              <w:t xml:space="preserve"> Произвести измерение сопротивления контура заземления опоры №24 </w:t>
            </w:r>
            <w:proofErr w:type="gramStart"/>
            <w:r w:rsidRPr="00E527E2">
              <w:rPr>
                <w:rFonts w:ascii="Times New Roman" w:hAnsi="Times New Roman" w:cs="Times New Roman"/>
              </w:rPr>
              <w:t>ВЛ</w:t>
            </w:r>
            <w:proofErr w:type="gramEnd"/>
            <w:r w:rsidRPr="00E527E2">
              <w:rPr>
                <w:rFonts w:ascii="Times New Roman" w:hAnsi="Times New Roman" w:cs="Times New Roman"/>
              </w:rPr>
              <w:t xml:space="preserve"> 220 </w:t>
            </w:r>
            <w:proofErr w:type="spellStart"/>
            <w:r w:rsidRPr="00E527E2">
              <w:rPr>
                <w:rFonts w:ascii="Times New Roman" w:hAnsi="Times New Roman" w:cs="Times New Roman"/>
              </w:rPr>
              <w:t>кВ</w:t>
            </w:r>
            <w:proofErr w:type="spellEnd"/>
            <w:r w:rsidRPr="00E527E2">
              <w:rPr>
                <w:rFonts w:ascii="Times New Roman" w:hAnsi="Times New Roman"/>
              </w:rPr>
              <w:t xml:space="preserve"> </w:t>
            </w:r>
            <w:proofErr w:type="spellStart"/>
            <w:r w:rsidRPr="00E527E2">
              <w:rPr>
                <w:rFonts w:ascii="Times New Roman" w:hAnsi="Times New Roman"/>
              </w:rPr>
              <w:t>Кривопорожская</w:t>
            </w:r>
            <w:proofErr w:type="spellEnd"/>
            <w:r w:rsidRPr="00E527E2">
              <w:rPr>
                <w:rFonts w:ascii="Times New Roman" w:hAnsi="Times New Roman"/>
              </w:rPr>
              <w:t xml:space="preserve"> ГЭС – Белый порог № 2</w:t>
            </w:r>
            <w:r>
              <w:rPr>
                <w:rFonts w:ascii="Times New Roman" w:hAnsi="Times New Roman"/>
              </w:rPr>
              <w:t>;</w:t>
            </w:r>
          </w:p>
          <w:p w:rsidR="00472D60" w:rsidRPr="00472D60" w:rsidRDefault="00472D60" w:rsidP="00615090">
            <w:pPr>
              <w:pStyle w:val="Standard"/>
              <w:jc w:val="both"/>
              <w:rPr>
                <w:rFonts w:ascii="Times New Roman" w:hAnsi="Times New Roman" w:cs="Times New Roman"/>
              </w:rPr>
            </w:pPr>
            <w:r>
              <w:rPr>
                <w:rFonts w:ascii="Times New Roman" w:eastAsia="Times New Roman" w:hAnsi="Times New Roman" w:cs="Times New Roman"/>
                <w:color w:val="auto"/>
              </w:rPr>
              <w:t>3.5.</w:t>
            </w:r>
            <w:r w:rsidRPr="00E527E2">
              <w:rPr>
                <w:rFonts w:ascii="Times New Roman" w:hAnsi="Times New Roman" w:cs="Times New Roman"/>
              </w:rPr>
              <w:t xml:space="preserve"> Выполнить техническое обслуживание ОПН 110 кВ, проверку сопротивления заземляющих устройств на всех ПС Кемской дистанции электроснабжения</w:t>
            </w:r>
            <w:r>
              <w:rPr>
                <w:rFonts w:ascii="Times New Roman" w:hAnsi="Times New Roman" w:cs="Times New Roman"/>
              </w:rPr>
              <w:t>;</w:t>
            </w:r>
          </w:p>
          <w:p w:rsidR="00472D60" w:rsidRDefault="00472D60" w:rsidP="0061509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3.6.</w:t>
            </w:r>
            <w:r w:rsidRPr="00E527E2">
              <w:rPr>
                <w:rFonts w:ascii="Times New Roman" w:hAnsi="Times New Roman" w:cs="Times New Roman"/>
              </w:rPr>
              <w:t xml:space="preserve"> Провести внеочередные проверки в объеме восстановление УРЗА систем возбуждения гидрогенераторов Г-2, Г-3, Г-4 </w:t>
            </w:r>
            <w:proofErr w:type="spellStart"/>
            <w:r w:rsidRPr="00E527E2">
              <w:rPr>
                <w:rFonts w:ascii="Times New Roman" w:hAnsi="Times New Roman" w:cs="Times New Roman"/>
              </w:rPr>
              <w:t>Кривопорожской</w:t>
            </w:r>
            <w:proofErr w:type="spellEnd"/>
            <w:r w:rsidRPr="00E527E2">
              <w:rPr>
                <w:rFonts w:ascii="Times New Roman" w:hAnsi="Times New Roman" w:cs="Times New Roman"/>
              </w:rPr>
              <w:t xml:space="preserve"> ГЭС в части работы ограничит</w:t>
            </w:r>
            <w:r>
              <w:rPr>
                <w:rFonts w:ascii="Times New Roman" w:hAnsi="Times New Roman" w:cs="Times New Roman"/>
              </w:rPr>
              <w:t>елей и защит систем возбуждения;</w:t>
            </w:r>
          </w:p>
          <w:p w:rsidR="00472D60" w:rsidRPr="00472D60" w:rsidRDefault="00472D60" w:rsidP="00615090">
            <w:pPr>
              <w:pStyle w:val="Standard"/>
              <w:jc w:val="both"/>
              <w:rPr>
                <w:rFonts w:ascii="Times New Roman" w:hAnsi="Times New Roman" w:cs="Times New Roman"/>
              </w:rPr>
            </w:pPr>
            <w:r>
              <w:rPr>
                <w:rFonts w:ascii="Times New Roman" w:eastAsia="Times New Roman" w:hAnsi="Times New Roman" w:cs="Times New Roman"/>
                <w:color w:val="auto"/>
              </w:rPr>
              <w:t>3.7.</w:t>
            </w:r>
            <w:r w:rsidRPr="00E527E2">
              <w:rPr>
                <w:rFonts w:ascii="Times New Roman" w:hAnsi="Times New Roman" w:cs="Times New Roman"/>
              </w:rPr>
              <w:t xml:space="preserve"> Укомплектовать РАС на ГЭС-9, ГЭС-10, ГЭС-14, ГЭС-16 переносными дисководами с </w:t>
            </w:r>
            <w:r w:rsidRPr="00E527E2">
              <w:rPr>
                <w:rFonts w:ascii="Times New Roman" w:hAnsi="Times New Roman" w:cs="Times New Roman"/>
                <w:lang w:val="en-US"/>
              </w:rPr>
              <w:t>USB</w:t>
            </w:r>
            <w:r w:rsidRPr="00E527E2">
              <w:rPr>
                <w:rFonts w:ascii="Times New Roman" w:hAnsi="Times New Roman" w:cs="Times New Roman"/>
              </w:rPr>
              <w:t xml:space="preserve"> выходами и комплектами запасных гибких магнитных дисков и организовать их использование</w:t>
            </w:r>
            <w:r>
              <w:rPr>
                <w:rFonts w:ascii="Times New Roman" w:hAnsi="Times New Roman" w:cs="Times New Roman"/>
              </w:rPr>
              <w:t>;</w:t>
            </w:r>
          </w:p>
          <w:p w:rsidR="00472D60" w:rsidRDefault="00472D60" w:rsidP="0061509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3.8.</w:t>
            </w:r>
            <w:r w:rsidRPr="00E527E2">
              <w:rPr>
                <w:rFonts w:ascii="Times New Roman" w:hAnsi="Times New Roman" w:cs="Times New Roman"/>
              </w:rPr>
              <w:t xml:space="preserve"> Выполнить задание Карельского РДУ на настройку КСЗ </w:t>
            </w:r>
            <w:proofErr w:type="gramStart"/>
            <w:r w:rsidRPr="00E527E2">
              <w:rPr>
                <w:rFonts w:ascii="Times New Roman" w:hAnsi="Times New Roman" w:cs="Times New Roman"/>
              </w:rPr>
              <w:t>ВЛ</w:t>
            </w:r>
            <w:proofErr w:type="gramEnd"/>
            <w:r w:rsidRPr="00E527E2">
              <w:rPr>
                <w:rFonts w:ascii="Times New Roman" w:hAnsi="Times New Roman" w:cs="Times New Roman"/>
              </w:rPr>
              <w:t xml:space="preserve"> 110 </w:t>
            </w:r>
            <w:proofErr w:type="spellStart"/>
            <w:r w:rsidRPr="00E527E2">
              <w:rPr>
                <w:rFonts w:ascii="Times New Roman" w:hAnsi="Times New Roman" w:cs="Times New Roman"/>
              </w:rPr>
              <w:t>кВ</w:t>
            </w:r>
            <w:proofErr w:type="spellEnd"/>
            <w:r w:rsidRPr="00E527E2">
              <w:rPr>
                <w:rFonts w:ascii="Times New Roman" w:hAnsi="Times New Roman" w:cs="Times New Roman"/>
              </w:rPr>
              <w:t xml:space="preserve"> </w:t>
            </w:r>
            <w:proofErr w:type="spellStart"/>
            <w:r w:rsidRPr="00E527E2">
              <w:rPr>
                <w:rFonts w:ascii="Times New Roman" w:hAnsi="Times New Roman" w:cs="Times New Roman"/>
              </w:rPr>
              <w:t>Энгозеро-Кузема</w:t>
            </w:r>
            <w:proofErr w:type="spellEnd"/>
            <w:r w:rsidRPr="00E527E2">
              <w:rPr>
                <w:rFonts w:ascii="Times New Roman" w:hAnsi="Times New Roman" w:cs="Times New Roman"/>
              </w:rPr>
              <w:t xml:space="preserve"> (Л-155) на ПС 110 </w:t>
            </w:r>
            <w:proofErr w:type="spellStart"/>
            <w:r w:rsidRPr="00E527E2">
              <w:rPr>
                <w:rFonts w:ascii="Times New Roman" w:hAnsi="Times New Roman" w:cs="Times New Roman"/>
              </w:rPr>
              <w:t>кВ</w:t>
            </w:r>
            <w:proofErr w:type="spellEnd"/>
            <w:r w:rsidRPr="00E527E2">
              <w:rPr>
                <w:rFonts w:ascii="Times New Roman" w:hAnsi="Times New Roman" w:cs="Times New Roman"/>
              </w:rPr>
              <w:t xml:space="preserve"> </w:t>
            </w:r>
            <w:proofErr w:type="spellStart"/>
            <w:r w:rsidRPr="00E527E2">
              <w:rPr>
                <w:rFonts w:ascii="Times New Roman" w:hAnsi="Times New Roman" w:cs="Times New Roman"/>
              </w:rPr>
              <w:t>Кузема</w:t>
            </w:r>
            <w:proofErr w:type="spellEnd"/>
            <w:r w:rsidRPr="00E527E2">
              <w:rPr>
                <w:rFonts w:ascii="Times New Roman" w:hAnsi="Times New Roman" w:cs="Times New Roman"/>
              </w:rPr>
              <w:t xml:space="preserve"> (согласно письма Карельского РДУ № 1833 от 20.09.2019)</w:t>
            </w:r>
            <w:r>
              <w:rPr>
                <w:rFonts w:ascii="Times New Roman" w:hAnsi="Times New Roman" w:cs="Times New Roman"/>
              </w:rPr>
              <w:t>;</w:t>
            </w:r>
          </w:p>
          <w:p w:rsidR="00472D60" w:rsidRPr="00A61434" w:rsidRDefault="00472D60" w:rsidP="0061509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3.9.</w:t>
            </w:r>
            <w:r w:rsidRPr="00E527E2">
              <w:rPr>
                <w:rFonts w:ascii="Times New Roman" w:hAnsi="Times New Roman" w:cs="Times New Roman"/>
              </w:rPr>
              <w:t xml:space="preserve"> На ПС Кемской дистанции электроснабжения при плановом </w:t>
            </w:r>
            <w:r w:rsidRPr="00E527E2">
              <w:rPr>
                <w:rFonts w:ascii="Times New Roman" w:hAnsi="Times New Roman" w:cs="Times New Roman"/>
              </w:rPr>
              <w:lastRenderedPageBreak/>
              <w:t>техническом обслуживании защит типа ЭПЗ-1636 выполнять проверку целостности пайки провода неподвижного контакта выходного реле 1KL3</w:t>
            </w:r>
            <w:r>
              <w:rPr>
                <w:rFonts w:ascii="Times New Roman" w:hAnsi="Times New Roman" w:cs="Times New Roman"/>
              </w:rPr>
              <w:t>.</w:t>
            </w:r>
          </w:p>
        </w:tc>
      </w:tr>
      <w:tr w:rsidR="00E957F3" w:rsidRPr="00C7407A" w:rsidTr="0061509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3A30A1" w:rsidRDefault="00E957F3" w:rsidP="00615090">
            <w:pPr>
              <w:pStyle w:val="TableContents"/>
              <w:rPr>
                <w:rFonts w:ascii="Times New Roman" w:eastAsia="Times New Roman" w:hAnsi="Times New Roman" w:cs="Times New Roman"/>
                <w:b/>
                <w:bCs/>
                <w:color w:val="auto"/>
              </w:rPr>
            </w:pPr>
            <w:r w:rsidRPr="003A30A1">
              <w:rPr>
                <w:rFonts w:ascii="Times New Roman" w:eastAsia="Times New Roman" w:hAnsi="Times New Roman" w:cs="Times New Roman"/>
                <w:b/>
                <w:bCs/>
                <w:color w:val="auto"/>
              </w:rPr>
              <w:lastRenderedPageBreak/>
              <w:t>4. Организационные мероприятия:</w:t>
            </w:r>
          </w:p>
          <w:p w:rsidR="00E957F3" w:rsidRPr="00C7407A" w:rsidRDefault="00E957F3" w:rsidP="00615090">
            <w:pPr>
              <w:pStyle w:val="TableContents"/>
              <w:rPr>
                <w:rFonts w:ascii="Times New Roman" w:eastAsia="Times New Roman" w:hAnsi="Times New Roman" w:cs="Times New Roman"/>
                <w:b/>
                <w:bCs/>
                <w:color w:val="auto"/>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3A30A1" w:rsidRDefault="00E957F3" w:rsidP="00615090">
            <w:pPr>
              <w:pStyle w:val="Standard"/>
              <w:jc w:val="both"/>
              <w:rPr>
                <w:rFonts w:ascii="Times New Roman" w:eastAsia="Times New Roman" w:hAnsi="Times New Roman" w:cs="Times New Roman"/>
                <w:color w:val="auto"/>
              </w:rPr>
            </w:pPr>
            <w:r w:rsidRPr="003A30A1">
              <w:rPr>
                <w:rFonts w:ascii="Times New Roman" w:eastAsia="Times New Roman" w:hAnsi="Times New Roman" w:cs="Times New Roman"/>
                <w:color w:val="auto"/>
              </w:rPr>
              <w:t>4.1</w:t>
            </w:r>
            <w:r>
              <w:rPr>
                <w:rFonts w:ascii="Times New Roman" w:eastAsia="Times New Roman" w:hAnsi="Times New Roman" w:cs="Times New Roman"/>
                <w:color w:val="auto"/>
              </w:rPr>
              <w:t>. </w:t>
            </w:r>
            <w:r w:rsidR="00472D60" w:rsidRPr="00E527E2">
              <w:rPr>
                <w:rFonts w:ascii="Times New Roman" w:hAnsi="Times New Roman" w:cs="Times New Roman"/>
              </w:rPr>
              <w:t xml:space="preserve">Выполнить запрос </w:t>
            </w:r>
            <w:proofErr w:type="gramStart"/>
            <w:r w:rsidR="00472D60" w:rsidRPr="00E527E2">
              <w:rPr>
                <w:rFonts w:ascii="Times New Roman" w:hAnsi="Times New Roman" w:cs="Times New Roman"/>
              </w:rPr>
              <w:t>на</w:t>
            </w:r>
            <w:proofErr w:type="gramEnd"/>
            <w:r w:rsidR="00472D60" w:rsidRPr="00E527E2">
              <w:rPr>
                <w:rFonts w:ascii="Times New Roman" w:hAnsi="Times New Roman" w:cs="Times New Roman"/>
              </w:rPr>
              <w:t xml:space="preserve"> </w:t>
            </w:r>
            <w:proofErr w:type="gramStart"/>
            <w:r w:rsidR="00472D60" w:rsidRPr="00E527E2">
              <w:rPr>
                <w:rFonts w:ascii="Times New Roman" w:hAnsi="Times New Roman" w:cs="Times New Roman"/>
              </w:rPr>
              <w:t>завод-изготовитель</w:t>
            </w:r>
            <w:proofErr w:type="gramEnd"/>
            <w:r w:rsidR="00472D60" w:rsidRPr="00E527E2">
              <w:rPr>
                <w:rFonts w:ascii="Times New Roman" w:hAnsi="Times New Roman" w:cs="Times New Roman"/>
              </w:rPr>
              <w:t xml:space="preserve"> преобразователя напряжения зарядно-</w:t>
            </w:r>
            <w:proofErr w:type="spellStart"/>
            <w:r w:rsidR="00472D60" w:rsidRPr="00E527E2">
              <w:rPr>
                <w:rFonts w:ascii="Times New Roman" w:hAnsi="Times New Roman" w:cs="Times New Roman"/>
              </w:rPr>
              <w:t>подзарядного</w:t>
            </w:r>
            <w:proofErr w:type="spellEnd"/>
            <w:r w:rsidR="00472D60" w:rsidRPr="00E527E2">
              <w:rPr>
                <w:rFonts w:ascii="Times New Roman" w:hAnsi="Times New Roman" w:cs="Times New Roman"/>
              </w:rPr>
              <w:t xml:space="preserve"> типа ПНЗП-80-260 с целью выяснения причин и разработки мероприятий, направленных для исключения возникновения периодической составляющей напряжения в цепях постоянного оперативного тока</w:t>
            </w:r>
            <w:r w:rsidRPr="003A30A1">
              <w:rPr>
                <w:rFonts w:ascii="Times New Roman" w:eastAsia="Times New Roman" w:hAnsi="Times New Roman" w:cs="Times New Roman"/>
                <w:color w:val="auto"/>
              </w:rPr>
              <w:t>;</w:t>
            </w:r>
          </w:p>
          <w:p w:rsidR="00E957F3" w:rsidRPr="003A30A1" w:rsidRDefault="00E957F3" w:rsidP="00615090">
            <w:pPr>
              <w:pStyle w:val="Standard"/>
              <w:jc w:val="both"/>
              <w:rPr>
                <w:rFonts w:ascii="Times New Roman" w:eastAsia="Times New Roman" w:hAnsi="Times New Roman" w:cs="Times New Roman"/>
                <w:color w:val="auto"/>
              </w:rPr>
            </w:pPr>
            <w:r w:rsidRPr="003A30A1">
              <w:rPr>
                <w:rFonts w:ascii="Times New Roman" w:eastAsia="Times New Roman" w:hAnsi="Times New Roman" w:cs="Times New Roman"/>
                <w:color w:val="auto"/>
              </w:rPr>
              <w:t>4.2</w:t>
            </w:r>
            <w:r>
              <w:rPr>
                <w:rFonts w:ascii="Times New Roman" w:eastAsia="Times New Roman" w:hAnsi="Times New Roman" w:cs="Times New Roman"/>
                <w:color w:val="auto"/>
              </w:rPr>
              <w:t>. </w:t>
            </w:r>
            <w:r w:rsidR="00472D60" w:rsidRPr="00E527E2">
              <w:rPr>
                <w:rFonts w:ascii="Times New Roman" w:hAnsi="Times New Roman" w:cs="Times New Roman"/>
              </w:rPr>
              <w:t xml:space="preserve">Вывести из эксплуатации ВЛ-393-II и </w:t>
            </w:r>
            <w:proofErr w:type="gramStart"/>
            <w:r w:rsidR="00472D60" w:rsidRPr="00E527E2">
              <w:rPr>
                <w:rFonts w:ascii="Times New Roman" w:hAnsi="Times New Roman" w:cs="Times New Roman"/>
              </w:rPr>
              <w:t>ТТ</w:t>
            </w:r>
            <w:proofErr w:type="gramEnd"/>
            <w:r w:rsidR="00472D60" w:rsidRPr="00E527E2">
              <w:rPr>
                <w:rFonts w:ascii="Times New Roman" w:hAnsi="Times New Roman" w:cs="Times New Roman"/>
              </w:rPr>
              <w:t xml:space="preserve"> ВЛ-391-II на </w:t>
            </w:r>
            <w:proofErr w:type="spellStart"/>
            <w:r w:rsidR="00472D60" w:rsidRPr="00E527E2">
              <w:rPr>
                <w:rFonts w:ascii="Times New Roman" w:hAnsi="Times New Roman" w:cs="Times New Roman"/>
              </w:rPr>
              <w:t>Путкинской</w:t>
            </w:r>
            <w:proofErr w:type="spellEnd"/>
            <w:r w:rsidR="00472D60" w:rsidRPr="00E527E2">
              <w:rPr>
                <w:rFonts w:ascii="Times New Roman" w:hAnsi="Times New Roman" w:cs="Times New Roman"/>
              </w:rPr>
              <w:t xml:space="preserve"> ГЭС (ГЭС-9) в рамках выполнения работ по реализации титула «Проектно-изыскательские работы для модернизации ОРУ-330 </w:t>
            </w:r>
            <w:proofErr w:type="spellStart"/>
            <w:r w:rsidR="00472D60" w:rsidRPr="00E527E2">
              <w:rPr>
                <w:rFonts w:ascii="Times New Roman" w:hAnsi="Times New Roman" w:cs="Times New Roman"/>
              </w:rPr>
              <w:t>Путкинской</w:t>
            </w:r>
            <w:proofErr w:type="spellEnd"/>
            <w:r w:rsidR="00472D60" w:rsidRPr="00E527E2">
              <w:rPr>
                <w:rFonts w:ascii="Times New Roman" w:hAnsi="Times New Roman" w:cs="Times New Roman"/>
              </w:rPr>
              <w:t xml:space="preserve"> ГЭС Каскад </w:t>
            </w:r>
            <w:proofErr w:type="spellStart"/>
            <w:r w:rsidR="00472D60" w:rsidRPr="00E527E2">
              <w:rPr>
                <w:rFonts w:ascii="Times New Roman" w:hAnsi="Times New Roman" w:cs="Times New Roman"/>
              </w:rPr>
              <w:t>Кемских</w:t>
            </w:r>
            <w:proofErr w:type="spellEnd"/>
            <w:r w:rsidR="00472D60" w:rsidRPr="00E527E2">
              <w:rPr>
                <w:rFonts w:ascii="Times New Roman" w:hAnsi="Times New Roman" w:cs="Times New Roman"/>
              </w:rPr>
              <w:t xml:space="preserve"> ГЭС филиала «Карельский» ПАО «ТГК-1»</w:t>
            </w:r>
            <w:r w:rsidRPr="003A30A1">
              <w:rPr>
                <w:rFonts w:ascii="Times New Roman" w:eastAsia="Times New Roman" w:hAnsi="Times New Roman" w:cs="Times New Roman"/>
                <w:color w:val="auto"/>
              </w:rPr>
              <w:t>;</w:t>
            </w:r>
          </w:p>
          <w:p w:rsidR="00E957F3" w:rsidRPr="003A30A1" w:rsidRDefault="00E957F3" w:rsidP="00615090">
            <w:pPr>
              <w:pStyle w:val="Standard"/>
              <w:jc w:val="both"/>
              <w:rPr>
                <w:rFonts w:ascii="Times New Roman" w:eastAsia="Times New Roman" w:hAnsi="Times New Roman" w:cs="Times New Roman"/>
                <w:color w:val="auto"/>
              </w:rPr>
            </w:pPr>
            <w:r w:rsidRPr="003A30A1">
              <w:rPr>
                <w:rFonts w:ascii="Times New Roman" w:eastAsia="Times New Roman" w:hAnsi="Times New Roman" w:cs="Times New Roman"/>
                <w:color w:val="auto"/>
              </w:rPr>
              <w:t>4.3</w:t>
            </w:r>
            <w:r>
              <w:rPr>
                <w:rFonts w:ascii="Times New Roman" w:eastAsia="Times New Roman" w:hAnsi="Times New Roman" w:cs="Times New Roman"/>
                <w:color w:val="auto"/>
              </w:rPr>
              <w:t>. </w:t>
            </w:r>
            <w:r w:rsidR="00472D60" w:rsidRPr="00E527E2">
              <w:rPr>
                <w:rFonts w:ascii="Times New Roman" w:hAnsi="Times New Roman" w:cs="Times New Roman"/>
              </w:rPr>
              <w:t xml:space="preserve">Включить НВЧЗ ВЛ-220 </w:t>
            </w:r>
            <w:proofErr w:type="spellStart"/>
            <w:r w:rsidR="00472D60" w:rsidRPr="00E527E2">
              <w:rPr>
                <w:rFonts w:ascii="Times New Roman" w:hAnsi="Times New Roman" w:cs="Times New Roman"/>
              </w:rPr>
              <w:t>кВ</w:t>
            </w:r>
            <w:proofErr w:type="spellEnd"/>
            <w:r w:rsidR="00472D60" w:rsidRPr="00E527E2">
              <w:rPr>
                <w:rFonts w:ascii="Times New Roman" w:hAnsi="Times New Roman" w:cs="Times New Roman"/>
              </w:rPr>
              <w:t xml:space="preserve"> </w:t>
            </w:r>
            <w:proofErr w:type="spellStart"/>
            <w:r w:rsidR="00472D60" w:rsidRPr="00E527E2">
              <w:rPr>
                <w:rFonts w:ascii="Times New Roman" w:hAnsi="Times New Roman" w:cs="Times New Roman"/>
              </w:rPr>
              <w:t>Путкинская</w:t>
            </w:r>
            <w:proofErr w:type="spellEnd"/>
            <w:r w:rsidR="00472D60" w:rsidRPr="00E527E2">
              <w:rPr>
                <w:rFonts w:ascii="Times New Roman" w:hAnsi="Times New Roman" w:cs="Times New Roman"/>
              </w:rPr>
              <w:t xml:space="preserve"> ГЭС – </w:t>
            </w:r>
            <w:proofErr w:type="spellStart"/>
            <w:r w:rsidR="00472D60" w:rsidRPr="00E527E2">
              <w:rPr>
                <w:rFonts w:ascii="Times New Roman" w:hAnsi="Times New Roman" w:cs="Times New Roman"/>
              </w:rPr>
              <w:t>Кривопорожская</w:t>
            </w:r>
            <w:proofErr w:type="spellEnd"/>
            <w:r w:rsidR="00472D60" w:rsidRPr="00E527E2">
              <w:rPr>
                <w:rFonts w:ascii="Times New Roman" w:hAnsi="Times New Roman" w:cs="Times New Roman"/>
              </w:rPr>
              <w:t xml:space="preserve"> ГЭС с отпайкой на </w:t>
            </w:r>
            <w:proofErr w:type="spellStart"/>
            <w:r w:rsidR="00472D60" w:rsidRPr="00E527E2">
              <w:rPr>
                <w:rFonts w:ascii="Times New Roman" w:hAnsi="Times New Roman" w:cs="Times New Roman"/>
              </w:rPr>
              <w:t>Подужемскую</w:t>
            </w:r>
            <w:proofErr w:type="spellEnd"/>
            <w:r w:rsidR="00472D60" w:rsidRPr="00E527E2">
              <w:rPr>
                <w:rFonts w:ascii="Times New Roman" w:hAnsi="Times New Roman" w:cs="Times New Roman"/>
              </w:rPr>
              <w:t xml:space="preserve"> ГЭС №1 (ПДЭ 2802) в перечень вынужденных отступлений от требований селективности устройств РЗА для режимов аналогичных сложившемуся в момент аварии</w:t>
            </w:r>
            <w:r w:rsidRPr="003A30A1">
              <w:rPr>
                <w:rFonts w:ascii="Times New Roman" w:eastAsia="Times New Roman" w:hAnsi="Times New Roman" w:cs="Times New Roman"/>
                <w:color w:val="auto"/>
              </w:rPr>
              <w:t>;</w:t>
            </w:r>
          </w:p>
          <w:p w:rsidR="00E957F3" w:rsidRPr="003A30A1" w:rsidRDefault="00E957F3" w:rsidP="00615090">
            <w:pPr>
              <w:pStyle w:val="Standard"/>
              <w:jc w:val="both"/>
              <w:rPr>
                <w:rFonts w:ascii="Times New Roman" w:eastAsia="Times New Roman" w:hAnsi="Times New Roman" w:cs="Times New Roman"/>
                <w:color w:val="auto"/>
              </w:rPr>
            </w:pPr>
            <w:r w:rsidRPr="003A30A1">
              <w:rPr>
                <w:rFonts w:ascii="Times New Roman" w:eastAsia="Times New Roman" w:hAnsi="Times New Roman" w:cs="Times New Roman"/>
                <w:color w:val="auto"/>
              </w:rPr>
              <w:t>4.4</w:t>
            </w:r>
            <w:r>
              <w:rPr>
                <w:rFonts w:ascii="Times New Roman" w:eastAsia="Times New Roman" w:hAnsi="Times New Roman" w:cs="Times New Roman"/>
                <w:color w:val="auto"/>
              </w:rPr>
              <w:t>.</w:t>
            </w:r>
            <w:r w:rsidRPr="003A30A1">
              <w:rPr>
                <w:rFonts w:ascii="Times New Roman" w:eastAsia="Times New Roman" w:hAnsi="Times New Roman" w:cs="Times New Roman"/>
                <w:color w:val="auto"/>
              </w:rPr>
              <w:t xml:space="preserve"> </w:t>
            </w:r>
            <w:r w:rsidR="00472D60" w:rsidRPr="00E527E2">
              <w:rPr>
                <w:rFonts w:ascii="Times New Roman" w:hAnsi="Times New Roman" w:cs="Times New Roman"/>
              </w:rPr>
              <w:t>В Приложение 1.26 «</w:t>
            </w:r>
            <w:proofErr w:type="gramStart"/>
            <w:r w:rsidR="00472D60" w:rsidRPr="00E527E2">
              <w:rPr>
                <w:rFonts w:ascii="Times New Roman" w:hAnsi="Times New Roman" w:cs="Times New Roman"/>
              </w:rPr>
              <w:t>ВЛ</w:t>
            </w:r>
            <w:proofErr w:type="gramEnd"/>
            <w:r w:rsidR="00472D60" w:rsidRPr="00E527E2">
              <w:rPr>
                <w:rFonts w:ascii="Times New Roman" w:hAnsi="Times New Roman" w:cs="Times New Roman"/>
              </w:rPr>
              <w:t xml:space="preserve"> 220 </w:t>
            </w:r>
            <w:proofErr w:type="spellStart"/>
            <w:r w:rsidR="00472D60" w:rsidRPr="00E527E2">
              <w:rPr>
                <w:rFonts w:ascii="Times New Roman" w:hAnsi="Times New Roman" w:cs="Times New Roman"/>
              </w:rPr>
              <w:t>кВ</w:t>
            </w:r>
            <w:proofErr w:type="spellEnd"/>
            <w:r w:rsidR="00472D60" w:rsidRPr="00E527E2">
              <w:rPr>
                <w:rFonts w:ascii="Times New Roman" w:hAnsi="Times New Roman" w:cs="Times New Roman"/>
              </w:rPr>
              <w:t xml:space="preserve"> </w:t>
            </w:r>
            <w:proofErr w:type="spellStart"/>
            <w:r w:rsidR="00472D60" w:rsidRPr="00E527E2">
              <w:rPr>
                <w:rFonts w:ascii="Times New Roman" w:hAnsi="Times New Roman" w:cs="Times New Roman"/>
              </w:rPr>
              <w:t>Путкинская</w:t>
            </w:r>
            <w:proofErr w:type="spellEnd"/>
            <w:r w:rsidR="00472D60" w:rsidRPr="00E527E2">
              <w:rPr>
                <w:rFonts w:ascii="Times New Roman" w:hAnsi="Times New Roman" w:cs="Times New Roman"/>
              </w:rPr>
              <w:t xml:space="preserve"> ГЭС – </w:t>
            </w:r>
            <w:proofErr w:type="spellStart"/>
            <w:r w:rsidR="00472D60" w:rsidRPr="00E527E2">
              <w:rPr>
                <w:rFonts w:ascii="Times New Roman" w:hAnsi="Times New Roman" w:cs="Times New Roman"/>
              </w:rPr>
              <w:t>Кривопорожская</w:t>
            </w:r>
            <w:proofErr w:type="spellEnd"/>
            <w:r w:rsidR="00472D60" w:rsidRPr="00E527E2">
              <w:rPr>
                <w:rFonts w:ascii="Times New Roman" w:hAnsi="Times New Roman" w:cs="Times New Roman"/>
              </w:rPr>
              <w:t xml:space="preserve"> ГЭС с отпайкой на </w:t>
            </w:r>
            <w:proofErr w:type="spellStart"/>
            <w:r w:rsidR="00472D60" w:rsidRPr="00E527E2">
              <w:rPr>
                <w:rFonts w:ascii="Times New Roman" w:hAnsi="Times New Roman" w:cs="Times New Roman"/>
              </w:rPr>
              <w:t>Подужемскую</w:t>
            </w:r>
            <w:proofErr w:type="spellEnd"/>
            <w:r w:rsidR="00472D60" w:rsidRPr="00E527E2">
              <w:rPr>
                <w:rFonts w:ascii="Times New Roman" w:hAnsi="Times New Roman" w:cs="Times New Roman"/>
              </w:rPr>
              <w:t xml:space="preserve"> ГЭС №1» Инструкции по обслуживанию устройств релейной защиты и сетевой автоматики ВЛ 220 кВ, находящихся в диспетчерском управлении Филиала АО «СО ЕЭС» Карельское РДУ, включить мероприятие по оперативному выводу НВЧЗ ВЛ-220 </w:t>
            </w:r>
            <w:proofErr w:type="spellStart"/>
            <w:r w:rsidR="00472D60" w:rsidRPr="00E527E2">
              <w:rPr>
                <w:rFonts w:ascii="Times New Roman" w:hAnsi="Times New Roman" w:cs="Times New Roman"/>
              </w:rPr>
              <w:t>кВ</w:t>
            </w:r>
            <w:proofErr w:type="spellEnd"/>
            <w:r w:rsidR="00472D60" w:rsidRPr="00E527E2">
              <w:rPr>
                <w:rFonts w:ascii="Times New Roman" w:hAnsi="Times New Roman" w:cs="Times New Roman"/>
              </w:rPr>
              <w:t xml:space="preserve"> </w:t>
            </w:r>
            <w:proofErr w:type="spellStart"/>
            <w:r w:rsidR="00472D60" w:rsidRPr="00E527E2">
              <w:rPr>
                <w:rFonts w:ascii="Times New Roman" w:hAnsi="Times New Roman" w:cs="Times New Roman"/>
              </w:rPr>
              <w:t>Путкинская</w:t>
            </w:r>
            <w:proofErr w:type="spellEnd"/>
            <w:r w:rsidR="00472D60" w:rsidRPr="00E527E2">
              <w:rPr>
                <w:rFonts w:ascii="Times New Roman" w:hAnsi="Times New Roman" w:cs="Times New Roman"/>
              </w:rPr>
              <w:t xml:space="preserve"> ГЭС – </w:t>
            </w:r>
            <w:proofErr w:type="spellStart"/>
            <w:r w:rsidR="00472D60" w:rsidRPr="00E527E2">
              <w:rPr>
                <w:rFonts w:ascii="Times New Roman" w:hAnsi="Times New Roman" w:cs="Times New Roman"/>
              </w:rPr>
              <w:t>Кривопорожская</w:t>
            </w:r>
            <w:proofErr w:type="spellEnd"/>
            <w:r w:rsidR="00472D60" w:rsidRPr="00E527E2">
              <w:rPr>
                <w:rFonts w:ascii="Times New Roman" w:hAnsi="Times New Roman" w:cs="Times New Roman"/>
              </w:rPr>
              <w:t xml:space="preserve"> ГЭС с отпайкой на </w:t>
            </w:r>
            <w:proofErr w:type="spellStart"/>
            <w:r w:rsidR="00472D60" w:rsidRPr="00E527E2">
              <w:rPr>
                <w:rFonts w:ascii="Times New Roman" w:hAnsi="Times New Roman" w:cs="Times New Roman"/>
              </w:rPr>
              <w:t>Подужемскую</w:t>
            </w:r>
            <w:proofErr w:type="spellEnd"/>
            <w:r w:rsidR="00472D60" w:rsidRPr="00E527E2">
              <w:rPr>
                <w:rFonts w:ascii="Times New Roman" w:hAnsi="Times New Roman" w:cs="Times New Roman"/>
              </w:rPr>
              <w:t xml:space="preserve"> ГЭС №1 (ПДЭ 2802) при одностороннем </w:t>
            </w:r>
            <w:proofErr w:type="gramStart"/>
            <w:r w:rsidR="00472D60" w:rsidRPr="00E527E2">
              <w:rPr>
                <w:rFonts w:ascii="Times New Roman" w:hAnsi="Times New Roman" w:cs="Times New Roman"/>
              </w:rPr>
              <w:t>отключении</w:t>
            </w:r>
            <w:proofErr w:type="gramEnd"/>
            <w:r w:rsidR="00472D60" w:rsidRPr="00E527E2">
              <w:rPr>
                <w:rFonts w:ascii="Times New Roman" w:hAnsi="Times New Roman" w:cs="Times New Roman"/>
              </w:rPr>
              <w:t xml:space="preserve"> ЛЭП со стороны </w:t>
            </w:r>
            <w:proofErr w:type="spellStart"/>
            <w:r w:rsidR="00472D60" w:rsidRPr="00E527E2">
              <w:rPr>
                <w:rFonts w:ascii="Times New Roman" w:hAnsi="Times New Roman" w:cs="Times New Roman"/>
              </w:rPr>
              <w:t>Путкинской</w:t>
            </w:r>
            <w:proofErr w:type="spellEnd"/>
            <w:r w:rsidR="00472D60" w:rsidRPr="00E527E2">
              <w:rPr>
                <w:rFonts w:ascii="Times New Roman" w:hAnsi="Times New Roman" w:cs="Times New Roman"/>
              </w:rPr>
              <w:t xml:space="preserve"> ГЭС при наличии исправных и введенных в работу резервных защитах линии</w:t>
            </w:r>
            <w:r w:rsidRPr="003A30A1">
              <w:rPr>
                <w:rFonts w:ascii="Times New Roman" w:eastAsia="Times New Roman" w:hAnsi="Times New Roman" w:cs="Times New Roman"/>
                <w:color w:val="auto"/>
              </w:rPr>
              <w:t>;</w:t>
            </w:r>
          </w:p>
          <w:p w:rsidR="00E957F3" w:rsidRPr="003A30A1" w:rsidRDefault="00E957F3" w:rsidP="00615090">
            <w:pPr>
              <w:pStyle w:val="Standard"/>
              <w:jc w:val="both"/>
              <w:rPr>
                <w:rFonts w:ascii="Times New Roman" w:eastAsia="Times New Roman" w:hAnsi="Times New Roman" w:cs="Times New Roman"/>
                <w:color w:val="auto"/>
              </w:rPr>
            </w:pPr>
            <w:r w:rsidRPr="003A30A1">
              <w:rPr>
                <w:rFonts w:ascii="Times New Roman" w:eastAsia="Times New Roman" w:hAnsi="Times New Roman" w:cs="Times New Roman"/>
                <w:color w:val="auto"/>
              </w:rPr>
              <w:t>4.5</w:t>
            </w:r>
            <w:r>
              <w:rPr>
                <w:rFonts w:ascii="Times New Roman" w:eastAsia="Times New Roman" w:hAnsi="Times New Roman" w:cs="Times New Roman"/>
                <w:color w:val="auto"/>
              </w:rPr>
              <w:t>. </w:t>
            </w:r>
            <w:r w:rsidR="00472D60" w:rsidRPr="00E527E2">
              <w:rPr>
                <w:rFonts w:ascii="Times New Roman" w:hAnsi="Times New Roman" w:cs="Times New Roman"/>
              </w:rPr>
              <w:t>Провести совместную с Филиалом АО «СО ЕЭС» Карельское РДУ противоаварийную тренировку по действиям в случае разрыва транзита 330, 110 кВ и сборки аварийной схемы тяговой сети 27,5 кВ</w:t>
            </w:r>
            <w:r w:rsidRPr="003A30A1">
              <w:rPr>
                <w:rFonts w:ascii="Times New Roman" w:eastAsia="Times New Roman" w:hAnsi="Times New Roman" w:cs="Times New Roman"/>
                <w:color w:val="auto"/>
              </w:rPr>
              <w:t>;</w:t>
            </w:r>
          </w:p>
          <w:p w:rsidR="00E957F3" w:rsidRPr="003A30A1" w:rsidRDefault="00E957F3" w:rsidP="00615090">
            <w:pPr>
              <w:pStyle w:val="Standard"/>
              <w:jc w:val="both"/>
              <w:rPr>
                <w:rFonts w:ascii="Times New Roman" w:eastAsia="Times New Roman" w:hAnsi="Times New Roman" w:cs="Times New Roman"/>
                <w:color w:val="auto"/>
              </w:rPr>
            </w:pPr>
            <w:r w:rsidRPr="003A30A1">
              <w:rPr>
                <w:rFonts w:ascii="Times New Roman" w:eastAsia="Times New Roman" w:hAnsi="Times New Roman" w:cs="Times New Roman"/>
                <w:color w:val="auto"/>
              </w:rPr>
              <w:t>4.6</w:t>
            </w:r>
            <w:r>
              <w:rPr>
                <w:rFonts w:ascii="Times New Roman" w:eastAsia="Times New Roman" w:hAnsi="Times New Roman" w:cs="Times New Roman"/>
                <w:color w:val="auto"/>
              </w:rPr>
              <w:t>. </w:t>
            </w:r>
            <w:r w:rsidR="00472D60" w:rsidRPr="00E527E2">
              <w:rPr>
                <w:rFonts w:ascii="Times New Roman" w:hAnsi="Times New Roman" w:cs="Times New Roman"/>
              </w:rPr>
              <w:t>Провести противоаварийные тренировки со всем оперативным персоналом ЭЧ-9 по теме аналогичной п.3.2.5 настоящего акта</w:t>
            </w:r>
            <w:r w:rsidRPr="003A30A1">
              <w:rPr>
                <w:rFonts w:ascii="Times New Roman" w:eastAsia="Times New Roman" w:hAnsi="Times New Roman" w:cs="Times New Roman"/>
                <w:color w:val="auto"/>
              </w:rPr>
              <w:t>;</w:t>
            </w:r>
          </w:p>
          <w:p w:rsidR="00E957F3" w:rsidRDefault="00E957F3" w:rsidP="00472D60">
            <w:pPr>
              <w:pStyle w:val="Standard"/>
              <w:jc w:val="both"/>
              <w:rPr>
                <w:rFonts w:ascii="Times New Roman" w:eastAsia="Times New Roman" w:hAnsi="Times New Roman" w:cs="Times New Roman"/>
                <w:color w:val="auto"/>
              </w:rPr>
            </w:pPr>
            <w:r w:rsidRPr="003A30A1">
              <w:rPr>
                <w:rFonts w:ascii="Times New Roman" w:eastAsia="Times New Roman" w:hAnsi="Times New Roman" w:cs="Times New Roman"/>
                <w:color w:val="auto"/>
              </w:rPr>
              <w:t>4.7</w:t>
            </w:r>
            <w:r>
              <w:rPr>
                <w:rFonts w:ascii="Times New Roman" w:eastAsia="Times New Roman" w:hAnsi="Times New Roman" w:cs="Times New Roman"/>
                <w:color w:val="auto"/>
              </w:rPr>
              <w:t>.</w:t>
            </w:r>
            <w:r w:rsidRPr="003A30A1">
              <w:rPr>
                <w:rFonts w:ascii="Times New Roman" w:eastAsia="Times New Roman" w:hAnsi="Times New Roman" w:cs="Times New Roman"/>
                <w:color w:val="auto"/>
              </w:rPr>
              <w:t xml:space="preserve"> </w:t>
            </w:r>
            <w:r w:rsidR="00472D60" w:rsidRPr="00E527E2">
              <w:rPr>
                <w:rFonts w:ascii="Times New Roman" w:hAnsi="Times New Roman" w:cs="Times New Roman"/>
              </w:rPr>
              <w:t>Провести техническую учебу с оперативным персоналом ЭЧ-9 в части ведения схемы тяговой сети 27.5 кВ в зависимости от состояния транзита 330, 110 кВ</w:t>
            </w:r>
            <w:r w:rsidR="00472D60">
              <w:rPr>
                <w:rFonts w:ascii="Times New Roman" w:eastAsia="Times New Roman" w:hAnsi="Times New Roman" w:cs="Times New Roman"/>
                <w:color w:val="auto"/>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4.8.</w:t>
            </w:r>
            <w:r w:rsidR="00BD51C4" w:rsidRPr="00E527E2">
              <w:rPr>
                <w:rFonts w:ascii="Times New Roman" w:hAnsi="Times New Roman" w:cs="Times New Roman"/>
              </w:rPr>
              <w:t xml:space="preserve"> По итогам внепланового осмотра </w:t>
            </w:r>
            <w:proofErr w:type="gramStart"/>
            <w:r w:rsidR="00BD51C4" w:rsidRPr="00E527E2">
              <w:rPr>
                <w:rFonts w:ascii="Times New Roman" w:hAnsi="Times New Roman" w:cs="Times New Roman"/>
              </w:rPr>
              <w:t>ВЛ</w:t>
            </w:r>
            <w:proofErr w:type="gramEnd"/>
            <w:r w:rsidR="00BD51C4" w:rsidRPr="00E527E2">
              <w:rPr>
                <w:rFonts w:ascii="Times New Roman" w:hAnsi="Times New Roman" w:cs="Times New Roman"/>
              </w:rPr>
              <w:t xml:space="preserve"> 110 кВ Кемь – Беломорск (Л-115) (в соответствии с мероприятием 3.1.3 настоящего акта) направить предложение в ПТС ПО СЭС по замене проводов</w:t>
            </w:r>
            <w:r w:rsidR="00BD51C4">
              <w:rPr>
                <w:rFonts w:ascii="Times New Roman" w:hAnsi="Times New Roman" w:cs="Times New Roman"/>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4.9.</w:t>
            </w:r>
            <w:r w:rsidR="00BD51C4" w:rsidRPr="00E527E2">
              <w:rPr>
                <w:rFonts w:ascii="Times New Roman" w:hAnsi="Times New Roman" w:cs="Times New Roman"/>
              </w:rPr>
              <w:t xml:space="preserve"> В случае </w:t>
            </w:r>
            <w:proofErr w:type="gramStart"/>
            <w:r w:rsidR="00BD51C4" w:rsidRPr="00E527E2">
              <w:rPr>
                <w:rFonts w:ascii="Times New Roman" w:hAnsi="Times New Roman" w:cs="Times New Roman"/>
              </w:rPr>
              <w:t>получения неудовлетворительных результатов замера сопротивления контура заземления опоры</w:t>
            </w:r>
            <w:proofErr w:type="gramEnd"/>
            <w:r w:rsidR="00BD51C4" w:rsidRPr="00E527E2">
              <w:rPr>
                <w:rFonts w:ascii="Times New Roman" w:hAnsi="Times New Roman" w:cs="Times New Roman"/>
              </w:rPr>
              <w:t xml:space="preserve"> №24 в соответствии с техническим мероприятием 3.1.4 настоящего акта запланировать и выполнить работы по его восстановлению</w:t>
            </w:r>
            <w:r w:rsidR="00BD51C4">
              <w:rPr>
                <w:rFonts w:ascii="Times New Roman" w:hAnsi="Times New Roman" w:cs="Times New Roman"/>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4.10.</w:t>
            </w:r>
            <w:r w:rsidR="00BD51C4" w:rsidRPr="00E527E2">
              <w:rPr>
                <w:rFonts w:ascii="Times New Roman" w:hAnsi="Times New Roman" w:cs="Times New Roman"/>
              </w:rPr>
              <w:t xml:space="preserve"> По результатам выполнения п.3.1.5 настоящего акта составить план-график по устранению выявленных замечаний. План-график направить в </w:t>
            </w:r>
            <w:proofErr w:type="gramStart"/>
            <w:r w:rsidR="00BD51C4" w:rsidRPr="00E527E2">
              <w:rPr>
                <w:rFonts w:ascii="Times New Roman" w:hAnsi="Times New Roman" w:cs="Times New Roman"/>
              </w:rPr>
              <w:t>Карельское</w:t>
            </w:r>
            <w:proofErr w:type="gramEnd"/>
            <w:r w:rsidR="00BD51C4" w:rsidRPr="00E527E2">
              <w:rPr>
                <w:rFonts w:ascii="Times New Roman" w:hAnsi="Times New Roman" w:cs="Times New Roman"/>
              </w:rPr>
              <w:t xml:space="preserve"> РДУ</w:t>
            </w:r>
            <w:r w:rsidR="00BD51C4">
              <w:rPr>
                <w:rFonts w:ascii="Times New Roman" w:hAnsi="Times New Roman" w:cs="Times New Roman"/>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4.11.</w:t>
            </w:r>
            <w:r w:rsidR="00BD51C4" w:rsidRPr="00E527E2">
              <w:rPr>
                <w:rFonts w:ascii="Times New Roman" w:hAnsi="Times New Roman" w:cs="Times New Roman"/>
              </w:rPr>
              <w:t xml:space="preserve"> Внести дополнения в Инструкцию по ликвидации аварий ККГЭС и </w:t>
            </w:r>
            <w:proofErr w:type="spellStart"/>
            <w:r w:rsidR="00BD51C4" w:rsidRPr="00E527E2">
              <w:rPr>
                <w:rFonts w:ascii="Times New Roman" w:hAnsi="Times New Roman" w:cs="Times New Roman"/>
              </w:rPr>
              <w:t>Кривопорожской</w:t>
            </w:r>
            <w:proofErr w:type="spellEnd"/>
            <w:r w:rsidR="00BD51C4" w:rsidRPr="00E527E2">
              <w:rPr>
                <w:rFonts w:ascii="Times New Roman" w:hAnsi="Times New Roman" w:cs="Times New Roman"/>
              </w:rPr>
              <w:t xml:space="preserve"> ГЭС в части указаний действий (в том числе с </w:t>
            </w:r>
            <w:proofErr w:type="gramStart"/>
            <w:r w:rsidR="00BD51C4" w:rsidRPr="00E527E2">
              <w:rPr>
                <w:rFonts w:ascii="Times New Roman" w:hAnsi="Times New Roman" w:cs="Times New Roman"/>
              </w:rPr>
              <w:t>ГРАМ</w:t>
            </w:r>
            <w:proofErr w:type="gramEnd"/>
            <w:r w:rsidR="00BD51C4" w:rsidRPr="00E527E2">
              <w:rPr>
                <w:rFonts w:ascii="Times New Roman" w:hAnsi="Times New Roman" w:cs="Times New Roman"/>
              </w:rPr>
              <w:t>) при работе станции на изолированный район и получении команды от диспетчера Филиала АО «СО ЕЭС» Карельское РДУ на регулировании частоты</w:t>
            </w:r>
            <w:r w:rsidR="00BD51C4">
              <w:rPr>
                <w:rFonts w:ascii="Times New Roman" w:hAnsi="Times New Roman" w:cs="Times New Roman"/>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4.12.</w:t>
            </w:r>
            <w:r w:rsidR="00BD51C4" w:rsidRPr="00E527E2">
              <w:rPr>
                <w:rFonts w:ascii="Times New Roman" w:hAnsi="Times New Roman" w:cs="Times New Roman"/>
              </w:rPr>
              <w:t xml:space="preserve"> Провести совместную с Филиалом АО «СО ЕЭС» Карельское РДУ противоаварийную тренировку на тему: «Действия оперативного персонала при выделении </w:t>
            </w:r>
            <w:proofErr w:type="spellStart"/>
            <w:r w:rsidR="00BD51C4" w:rsidRPr="00E527E2">
              <w:rPr>
                <w:rFonts w:ascii="Times New Roman" w:hAnsi="Times New Roman" w:cs="Times New Roman"/>
              </w:rPr>
              <w:t>Путкинской</w:t>
            </w:r>
            <w:proofErr w:type="spellEnd"/>
            <w:r w:rsidR="00BD51C4" w:rsidRPr="00E527E2">
              <w:rPr>
                <w:rFonts w:ascii="Times New Roman" w:hAnsi="Times New Roman" w:cs="Times New Roman"/>
              </w:rPr>
              <w:t xml:space="preserve"> ГЭС, </w:t>
            </w:r>
            <w:proofErr w:type="spellStart"/>
            <w:r w:rsidR="00BD51C4" w:rsidRPr="00E527E2">
              <w:rPr>
                <w:rFonts w:ascii="Times New Roman" w:hAnsi="Times New Roman" w:cs="Times New Roman"/>
              </w:rPr>
              <w:t>Подужемской</w:t>
            </w:r>
            <w:proofErr w:type="spellEnd"/>
            <w:r w:rsidR="00BD51C4" w:rsidRPr="00E527E2">
              <w:rPr>
                <w:rFonts w:ascii="Times New Roman" w:hAnsi="Times New Roman" w:cs="Times New Roman"/>
              </w:rPr>
              <w:t xml:space="preserve"> ГЭС и </w:t>
            </w:r>
            <w:proofErr w:type="spellStart"/>
            <w:r w:rsidR="00BD51C4" w:rsidRPr="00E527E2">
              <w:rPr>
                <w:rFonts w:ascii="Times New Roman" w:hAnsi="Times New Roman" w:cs="Times New Roman"/>
              </w:rPr>
              <w:t>Кривопорожской</w:t>
            </w:r>
            <w:proofErr w:type="spellEnd"/>
            <w:r w:rsidR="00BD51C4" w:rsidRPr="00E527E2">
              <w:rPr>
                <w:rFonts w:ascii="Times New Roman" w:hAnsi="Times New Roman" w:cs="Times New Roman"/>
              </w:rPr>
              <w:t xml:space="preserve"> ГЭС на изолированную от ЕЭС работу»</w:t>
            </w:r>
            <w:r w:rsidR="00BD51C4">
              <w:rPr>
                <w:rFonts w:ascii="Times New Roman" w:hAnsi="Times New Roman" w:cs="Times New Roman"/>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4.13.</w:t>
            </w:r>
            <w:r w:rsidR="00BD51C4" w:rsidRPr="00E527E2">
              <w:rPr>
                <w:rFonts w:ascii="Times New Roman" w:hAnsi="Times New Roman" w:cs="Times New Roman"/>
              </w:rPr>
              <w:t xml:space="preserve"> Провести совместную с Филиалом «Карельский» ПАО «ТГК-1» противоаварийную тренировку на тему: «Действия оперативного персонала при выделении </w:t>
            </w:r>
            <w:proofErr w:type="spellStart"/>
            <w:r w:rsidR="00BD51C4" w:rsidRPr="00E527E2">
              <w:rPr>
                <w:rFonts w:ascii="Times New Roman" w:hAnsi="Times New Roman" w:cs="Times New Roman"/>
              </w:rPr>
              <w:t>Путкинской</w:t>
            </w:r>
            <w:proofErr w:type="spellEnd"/>
            <w:r w:rsidR="00BD51C4" w:rsidRPr="00E527E2">
              <w:rPr>
                <w:rFonts w:ascii="Times New Roman" w:hAnsi="Times New Roman" w:cs="Times New Roman"/>
              </w:rPr>
              <w:t xml:space="preserve"> ГЭС, </w:t>
            </w:r>
            <w:proofErr w:type="spellStart"/>
            <w:r w:rsidR="00BD51C4" w:rsidRPr="00E527E2">
              <w:rPr>
                <w:rFonts w:ascii="Times New Roman" w:hAnsi="Times New Roman" w:cs="Times New Roman"/>
              </w:rPr>
              <w:t>Подужемской</w:t>
            </w:r>
            <w:proofErr w:type="spellEnd"/>
            <w:r w:rsidR="00BD51C4" w:rsidRPr="00E527E2">
              <w:rPr>
                <w:rFonts w:ascii="Times New Roman" w:hAnsi="Times New Roman" w:cs="Times New Roman"/>
              </w:rPr>
              <w:t xml:space="preserve"> ГЭС и </w:t>
            </w:r>
            <w:proofErr w:type="spellStart"/>
            <w:r w:rsidR="00BD51C4" w:rsidRPr="00E527E2">
              <w:rPr>
                <w:rFonts w:ascii="Times New Roman" w:hAnsi="Times New Roman" w:cs="Times New Roman"/>
              </w:rPr>
              <w:t>Кривопорожской</w:t>
            </w:r>
            <w:proofErr w:type="spellEnd"/>
            <w:r w:rsidR="00BD51C4" w:rsidRPr="00E527E2">
              <w:rPr>
                <w:rFonts w:ascii="Times New Roman" w:hAnsi="Times New Roman" w:cs="Times New Roman"/>
              </w:rPr>
              <w:t xml:space="preserve"> ГЭС на изолированную от ЕЭС работу»</w:t>
            </w:r>
            <w:r w:rsidR="00BD51C4">
              <w:rPr>
                <w:rFonts w:ascii="Times New Roman" w:hAnsi="Times New Roman" w:cs="Times New Roman"/>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4.14.</w:t>
            </w:r>
            <w:r w:rsidR="00BD51C4" w:rsidRPr="00E527E2">
              <w:rPr>
                <w:rFonts w:ascii="Times New Roman" w:hAnsi="Times New Roman" w:cs="Times New Roman"/>
              </w:rPr>
              <w:t xml:space="preserve"> Провести противоаварийные тренировки на тему: «Действия оперативного персонала при выделении </w:t>
            </w:r>
            <w:proofErr w:type="spellStart"/>
            <w:r w:rsidR="00BD51C4" w:rsidRPr="00E527E2">
              <w:rPr>
                <w:rFonts w:ascii="Times New Roman" w:hAnsi="Times New Roman" w:cs="Times New Roman"/>
              </w:rPr>
              <w:t>Путкинской</w:t>
            </w:r>
            <w:proofErr w:type="spellEnd"/>
            <w:r w:rsidR="00BD51C4" w:rsidRPr="00E527E2">
              <w:rPr>
                <w:rFonts w:ascii="Times New Roman" w:hAnsi="Times New Roman" w:cs="Times New Roman"/>
              </w:rPr>
              <w:t xml:space="preserve"> ГЭС, </w:t>
            </w:r>
            <w:proofErr w:type="spellStart"/>
            <w:r w:rsidR="00BD51C4" w:rsidRPr="00E527E2">
              <w:rPr>
                <w:rFonts w:ascii="Times New Roman" w:hAnsi="Times New Roman" w:cs="Times New Roman"/>
              </w:rPr>
              <w:t>Подужемской</w:t>
            </w:r>
            <w:proofErr w:type="spellEnd"/>
            <w:r w:rsidR="00BD51C4" w:rsidRPr="00E527E2">
              <w:rPr>
                <w:rFonts w:ascii="Times New Roman" w:hAnsi="Times New Roman" w:cs="Times New Roman"/>
              </w:rPr>
              <w:t xml:space="preserve"> ГЭС и </w:t>
            </w:r>
            <w:proofErr w:type="spellStart"/>
            <w:r w:rsidR="00BD51C4" w:rsidRPr="00E527E2">
              <w:rPr>
                <w:rFonts w:ascii="Times New Roman" w:hAnsi="Times New Roman" w:cs="Times New Roman"/>
              </w:rPr>
              <w:t>Кривопорожской</w:t>
            </w:r>
            <w:proofErr w:type="spellEnd"/>
            <w:r w:rsidR="00BD51C4" w:rsidRPr="00E527E2">
              <w:rPr>
                <w:rFonts w:ascii="Times New Roman" w:hAnsi="Times New Roman" w:cs="Times New Roman"/>
              </w:rPr>
              <w:t xml:space="preserve"> ГЭС на изолированную от ЕЭС работу» (аналогичные п.3.2.13) со всем оперативным персоналом </w:t>
            </w:r>
            <w:proofErr w:type="spellStart"/>
            <w:r w:rsidR="00BD51C4" w:rsidRPr="00E527E2">
              <w:rPr>
                <w:rFonts w:ascii="Times New Roman" w:hAnsi="Times New Roman" w:cs="Times New Roman"/>
              </w:rPr>
              <w:t>Путкинской</w:t>
            </w:r>
            <w:proofErr w:type="spellEnd"/>
            <w:r w:rsidR="00BD51C4" w:rsidRPr="00E527E2">
              <w:rPr>
                <w:rFonts w:ascii="Times New Roman" w:hAnsi="Times New Roman" w:cs="Times New Roman"/>
              </w:rPr>
              <w:t xml:space="preserve"> ГЭС, </w:t>
            </w:r>
            <w:proofErr w:type="spellStart"/>
            <w:r w:rsidR="00BD51C4" w:rsidRPr="00E527E2">
              <w:rPr>
                <w:rFonts w:ascii="Times New Roman" w:hAnsi="Times New Roman" w:cs="Times New Roman"/>
              </w:rPr>
              <w:t>Подужемской</w:t>
            </w:r>
            <w:proofErr w:type="spellEnd"/>
            <w:r w:rsidR="00BD51C4" w:rsidRPr="00E527E2">
              <w:rPr>
                <w:rFonts w:ascii="Times New Roman" w:hAnsi="Times New Roman" w:cs="Times New Roman"/>
              </w:rPr>
              <w:t xml:space="preserve"> ГЭС и </w:t>
            </w:r>
            <w:proofErr w:type="spellStart"/>
            <w:r w:rsidR="00BD51C4" w:rsidRPr="00E527E2">
              <w:rPr>
                <w:rFonts w:ascii="Times New Roman" w:hAnsi="Times New Roman" w:cs="Times New Roman"/>
              </w:rPr>
              <w:t>Кривопорожской</w:t>
            </w:r>
            <w:proofErr w:type="spellEnd"/>
            <w:r w:rsidR="00BD51C4" w:rsidRPr="00E527E2">
              <w:rPr>
                <w:rFonts w:ascii="Times New Roman" w:hAnsi="Times New Roman" w:cs="Times New Roman"/>
              </w:rPr>
              <w:t xml:space="preserve"> ГЭС</w:t>
            </w:r>
            <w:r w:rsidR="00BD51C4">
              <w:rPr>
                <w:rFonts w:ascii="Times New Roman" w:hAnsi="Times New Roman" w:cs="Times New Roman"/>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4.15.</w:t>
            </w:r>
            <w:r w:rsidR="00BD51C4" w:rsidRPr="00E527E2">
              <w:rPr>
                <w:rFonts w:ascii="Times New Roman" w:hAnsi="Times New Roman" w:cs="Times New Roman"/>
              </w:rPr>
              <w:t xml:space="preserve"> В объеме </w:t>
            </w:r>
            <w:proofErr w:type="spellStart"/>
            <w:r w:rsidR="00BD51C4" w:rsidRPr="00E527E2">
              <w:rPr>
                <w:rFonts w:ascii="Times New Roman" w:hAnsi="Times New Roman" w:cs="Times New Roman"/>
              </w:rPr>
              <w:t>спецподготовки</w:t>
            </w:r>
            <w:proofErr w:type="spellEnd"/>
            <w:r w:rsidR="00BD51C4" w:rsidRPr="00E527E2">
              <w:rPr>
                <w:rFonts w:ascii="Times New Roman" w:hAnsi="Times New Roman" w:cs="Times New Roman"/>
              </w:rPr>
              <w:t xml:space="preserve"> провести обучение оперативного персонала </w:t>
            </w:r>
            <w:proofErr w:type="spellStart"/>
            <w:r w:rsidR="00BD51C4" w:rsidRPr="00E527E2">
              <w:rPr>
                <w:rFonts w:ascii="Times New Roman" w:hAnsi="Times New Roman" w:cs="Times New Roman"/>
              </w:rPr>
              <w:t>Кривопорожской</w:t>
            </w:r>
            <w:proofErr w:type="spellEnd"/>
            <w:r w:rsidR="00BD51C4" w:rsidRPr="00E527E2">
              <w:rPr>
                <w:rFonts w:ascii="Times New Roman" w:hAnsi="Times New Roman" w:cs="Times New Roman"/>
              </w:rPr>
              <w:t xml:space="preserve"> ГЭС </w:t>
            </w:r>
            <w:proofErr w:type="gramStart"/>
            <w:r w:rsidR="00BD51C4" w:rsidRPr="00E527E2">
              <w:rPr>
                <w:rFonts w:ascii="Times New Roman" w:hAnsi="Times New Roman" w:cs="Times New Roman"/>
              </w:rPr>
              <w:t>о порядке действий при получении команд на регулирование частоты при работе в изолированном районе</w:t>
            </w:r>
            <w:proofErr w:type="gramEnd"/>
            <w:r w:rsidR="00BD51C4">
              <w:rPr>
                <w:rFonts w:ascii="Times New Roman" w:hAnsi="Times New Roman" w:cs="Times New Roman"/>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4.16.</w:t>
            </w:r>
            <w:r w:rsidR="00BD51C4" w:rsidRPr="00E527E2">
              <w:rPr>
                <w:rFonts w:ascii="Times New Roman" w:hAnsi="Times New Roman" w:cs="Times New Roman"/>
              </w:rPr>
              <w:t xml:space="preserve"> Организовать на </w:t>
            </w:r>
            <w:proofErr w:type="spellStart"/>
            <w:r w:rsidR="00BD51C4" w:rsidRPr="00E527E2">
              <w:rPr>
                <w:rFonts w:ascii="Times New Roman" w:hAnsi="Times New Roman" w:cs="Times New Roman"/>
              </w:rPr>
              <w:t>Путкинской</w:t>
            </w:r>
            <w:proofErr w:type="spellEnd"/>
            <w:r w:rsidR="00BD51C4" w:rsidRPr="00E527E2">
              <w:rPr>
                <w:rFonts w:ascii="Times New Roman" w:hAnsi="Times New Roman" w:cs="Times New Roman"/>
              </w:rPr>
              <w:t xml:space="preserve"> ГЭС (ГЭС-9), </w:t>
            </w:r>
            <w:proofErr w:type="spellStart"/>
            <w:r w:rsidR="00BD51C4" w:rsidRPr="00E527E2">
              <w:rPr>
                <w:rFonts w:ascii="Times New Roman" w:hAnsi="Times New Roman" w:cs="Times New Roman"/>
              </w:rPr>
              <w:t>Подужемской</w:t>
            </w:r>
            <w:proofErr w:type="spellEnd"/>
            <w:r w:rsidR="00BD51C4" w:rsidRPr="00E527E2">
              <w:rPr>
                <w:rFonts w:ascii="Times New Roman" w:hAnsi="Times New Roman" w:cs="Times New Roman"/>
              </w:rPr>
              <w:t xml:space="preserve"> ГЭС (ГЭС-10), </w:t>
            </w:r>
            <w:proofErr w:type="spellStart"/>
            <w:r w:rsidR="00BD51C4" w:rsidRPr="00E527E2">
              <w:rPr>
                <w:rFonts w:ascii="Times New Roman" w:hAnsi="Times New Roman" w:cs="Times New Roman"/>
              </w:rPr>
              <w:t>Кривопорожской</w:t>
            </w:r>
            <w:proofErr w:type="spellEnd"/>
            <w:r w:rsidR="00BD51C4" w:rsidRPr="00E527E2">
              <w:rPr>
                <w:rFonts w:ascii="Times New Roman" w:hAnsi="Times New Roman" w:cs="Times New Roman"/>
              </w:rPr>
              <w:t xml:space="preserve"> ГЭС (ГЭС-14), </w:t>
            </w:r>
            <w:proofErr w:type="spellStart"/>
            <w:r w:rsidR="00BD51C4" w:rsidRPr="00E527E2">
              <w:rPr>
                <w:rFonts w:ascii="Times New Roman" w:hAnsi="Times New Roman" w:cs="Times New Roman"/>
              </w:rPr>
              <w:t>Юшкозерской</w:t>
            </w:r>
            <w:proofErr w:type="spellEnd"/>
            <w:r w:rsidR="00BD51C4" w:rsidRPr="00E527E2">
              <w:rPr>
                <w:rFonts w:ascii="Times New Roman" w:hAnsi="Times New Roman" w:cs="Times New Roman"/>
              </w:rPr>
              <w:t xml:space="preserve"> ГЭС (ГЭС-16) своевременную очистку электронного диска в терминалах фирмы «ЭКРА»</w:t>
            </w:r>
            <w:r w:rsidR="00BD51C4">
              <w:rPr>
                <w:rFonts w:ascii="Times New Roman" w:hAnsi="Times New Roman" w:cs="Times New Roman"/>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4.17.</w:t>
            </w:r>
            <w:r w:rsidR="00BD51C4" w:rsidRPr="00E527E2">
              <w:rPr>
                <w:rFonts w:ascii="Times New Roman" w:hAnsi="Times New Roman" w:cs="Times New Roman"/>
              </w:rPr>
              <w:t xml:space="preserve"> Провести тренировки со всем оперативным персоналом </w:t>
            </w:r>
            <w:proofErr w:type="spellStart"/>
            <w:r w:rsidR="00BD51C4" w:rsidRPr="00E527E2">
              <w:rPr>
                <w:rFonts w:ascii="Times New Roman" w:hAnsi="Times New Roman" w:cs="Times New Roman"/>
              </w:rPr>
              <w:t>Кривопорожской</w:t>
            </w:r>
            <w:proofErr w:type="spellEnd"/>
            <w:r w:rsidR="00BD51C4" w:rsidRPr="00E527E2">
              <w:rPr>
                <w:rFonts w:ascii="Times New Roman" w:hAnsi="Times New Roman" w:cs="Times New Roman"/>
              </w:rPr>
              <w:t xml:space="preserve"> ГЭС по включению в работу генераторов от СГЭП в целях оптимизации (сокращения) времени на производство данных операций</w:t>
            </w:r>
            <w:r w:rsidR="00BD51C4">
              <w:rPr>
                <w:rFonts w:ascii="Times New Roman" w:hAnsi="Times New Roman" w:cs="Times New Roman"/>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4.18.</w:t>
            </w:r>
            <w:r w:rsidR="00BD51C4" w:rsidRPr="00E527E2">
              <w:rPr>
                <w:rFonts w:ascii="Times New Roman" w:hAnsi="Times New Roman" w:cs="Times New Roman"/>
              </w:rPr>
              <w:t xml:space="preserve"> Провести внеплановый инструктаж диспетчерскому персоналу ОДС Филиала АО «СО ЕЭС» Карельское РДУ на тему «Предотвращение и ликвидация недопустимых отклонений напряжения»</w:t>
            </w:r>
            <w:r w:rsidR="00BD51C4">
              <w:rPr>
                <w:rFonts w:ascii="Times New Roman" w:hAnsi="Times New Roman" w:cs="Times New Roman"/>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4.19.</w:t>
            </w:r>
            <w:r w:rsidR="00BD51C4" w:rsidRPr="00E527E2">
              <w:rPr>
                <w:rFonts w:ascii="Times New Roman" w:hAnsi="Times New Roman" w:cs="Times New Roman"/>
              </w:rPr>
              <w:t xml:space="preserve"> Провести внеплановый инструктаж диспетчерскому персоналу Карельского РДУ по теме «Действия диспетчерского персонала по ликвидации нарушений нормального  режима направленные на создание  наиболее надежной послеаварийной схемы энергосистемы, отдельных ее частей или объектов электроэнергетики»</w:t>
            </w:r>
            <w:r w:rsidR="00BD51C4">
              <w:rPr>
                <w:rFonts w:ascii="Times New Roman" w:hAnsi="Times New Roman" w:cs="Times New Roman"/>
              </w:rPr>
              <w:t>;</w:t>
            </w:r>
          </w:p>
          <w:p w:rsidR="00472D60"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4.20.</w:t>
            </w:r>
            <w:r w:rsidR="00BD51C4" w:rsidRPr="00E527E2">
              <w:rPr>
                <w:rFonts w:ascii="Times New Roman" w:hAnsi="Times New Roman" w:cs="Times New Roman"/>
              </w:rPr>
              <w:t xml:space="preserve"> Направить на внеочередную аттестацию в области «Г.2.3 Эксплуатация гидроэлектростанций» в территориальную отраслевую аттестационную комиссию Федеральной службы по экологическому, технологическому и атомному надзору начальника оперативной службы каскада Кемских ГЭС филиала «Карельский» ПАО «ТГК-1» Конева Р.В.</w:t>
            </w:r>
            <w:r w:rsidR="00BD51C4">
              <w:rPr>
                <w:rFonts w:ascii="Times New Roman" w:hAnsi="Times New Roman" w:cs="Times New Roman"/>
              </w:rPr>
              <w:t>;</w:t>
            </w:r>
          </w:p>
          <w:p w:rsidR="00472D60" w:rsidRPr="003A30A1" w:rsidRDefault="00472D60" w:rsidP="00472D60">
            <w:pPr>
              <w:pStyle w:val="Standard"/>
              <w:jc w:val="both"/>
              <w:rPr>
                <w:rFonts w:ascii="Times New Roman" w:eastAsia="Times New Roman" w:hAnsi="Times New Roman" w:cs="Times New Roman"/>
                <w:color w:val="auto"/>
              </w:rPr>
            </w:pPr>
            <w:r>
              <w:rPr>
                <w:rFonts w:ascii="Times New Roman" w:eastAsia="Times New Roman" w:hAnsi="Times New Roman" w:cs="Times New Roman"/>
                <w:color w:val="auto"/>
              </w:rPr>
              <w:t>4.21.</w:t>
            </w:r>
            <w:r w:rsidR="00BD51C4" w:rsidRPr="00E527E2">
              <w:rPr>
                <w:rFonts w:ascii="Times New Roman" w:hAnsi="Times New Roman" w:cs="Times New Roman"/>
              </w:rPr>
              <w:t xml:space="preserve"> Разработать и ввести в эксплуатацию в составе ОИК СК-11 форму контроля допустимости реализации заданных в АПНУ и АОПЧ объемов УВ на ОГ </w:t>
            </w:r>
            <w:proofErr w:type="spellStart"/>
            <w:r w:rsidR="00BD51C4" w:rsidRPr="00E527E2">
              <w:rPr>
                <w:rFonts w:ascii="Times New Roman" w:hAnsi="Times New Roman" w:cs="Times New Roman"/>
              </w:rPr>
              <w:t>Путкинской</w:t>
            </w:r>
            <w:proofErr w:type="spellEnd"/>
            <w:r w:rsidR="00BD51C4" w:rsidRPr="00E527E2">
              <w:rPr>
                <w:rFonts w:ascii="Times New Roman" w:hAnsi="Times New Roman" w:cs="Times New Roman"/>
              </w:rPr>
              <w:t xml:space="preserve"> ГЭС (ГЭС-9) и </w:t>
            </w:r>
            <w:proofErr w:type="spellStart"/>
            <w:r w:rsidR="00BD51C4" w:rsidRPr="00E527E2">
              <w:rPr>
                <w:rFonts w:ascii="Times New Roman" w:hAnsi="Times New Roman" w:cs="Times New Roman"/>
              </w:rPr>
              <w:t>Кривопорожской</w:t>
            </w:r>
            <w:proofErr w:type="spellEnd"/>
            <w:r w:rsidR="00BD51C4" w:rsidRPr="00E527E2">
              <w:rPr>
                <w:rFonts w:ascii="Times New Roman" w:hAnsi="Times New Roman" w:cs="Times New Roman"/>
              </w:rPr>
              <w:t xml:space="preserve"> ГЭС (ГЭС-14) для возможности оперативного вывода неэффективных (избыточных) УВ.</w:t>
            </w:r>
          </w:p>
        </w:tc>
      </w:tr>
      <w:tr w:rsidR="00E957F3" w:rsidRPr="00C7407A" w:rsidTr="0061509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615090">
            <w:pPr>
              <w:pStyle w:val="TableContents"/>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t>5</w:t>
            </w:r>
            <w:r w:rsidRPr="00C7407A">
              <w:rPr>
                <w:rFonts w:ascii="Times New Roman" w:eastAsia="Times New Roman" w:hAnsi="Times New Roman" w:cs="Times New Roman"/>
                <w:b/>
                <w:bCs/>
                <w:color w:val="auto"/>
              </w:rPr>
              <w:t>. Извлеченные уроки: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3A30A1" w:rsidRDefault="00E957F3" w:rsidP="00615090">
            <w:pPr>
              <w:pStyle w:val="Standard"/>
              <w:jc w:val="both"/>
              <w:rPr>
                <w:rFonts w:ascii="Times New Roman" w:eastAsia="Times New Roman" w:hAnsi="Times New Roman" w:cs="Times New Roman"/>
                <w:color w:val="auto"/>
              </w:rPr>
            </w:pPr>
            <w:r w:rsidRPr="003A30A1">
              <w:rPr>
                <w:rFonts w:ascii="Times New Roman" w:eastAsia="Times New Roman" w:hAnsi="Times New Roman" w:cs="Times New Roman"/>
                <w:color w:val="auto"/>
              </w:rPr>
              <w:t>5.1</w:t>
            </w:r>
            <w:r>
              <w:rPr>
                <w:rFonts w:ascii="Times New Roman" w:eastAsia="Times New Roman" w:hAnsi="Times New Roman" w:cs="Times New Roman"/>
                <w:color w:val="auto"/>
              </w:rPr>
              <w:t>. </w:t>
            </w:r>
            <w:r w:rsidR="00BD51C4">
              <w:rPr>
                <w:rFonts w:ascii="Times New Roman" w:eastAsia="Times New Roman" w:hAnsi="Times New Roman" w:cs="Times New Roman"/>
                <w:color w:val="auto"/>
              </w:rPr>
              <w:t>Необходимо у</w:t>
            </w:r>
            <w:r w:rsidR="00BD51C4">
              <w:rPr>
                <w:rFonts w:ascii="Times New Roman" w:hAnsi="Times New Roman"/>
              </w:rPr>
              <w:t xml:space="preserve">силить контроль при проведении осмотров в процессе эксплуатации и технических освидетельствованиях всего электрооборудования объектов электросетевого хозяйства </w:t>
            </w:r>
            <w:r w:rsidR="00BD51C4">
              <w:rPr>
                <w:rFonts w:ascii="Times New Roman" w:hAnsi="Times New Roman"/>
              </w:rPr>
              <w:lastRenderedPageBreak/>
              <w:t>собственников</w:t>
            </w:r>
            <w:r w:rsidRPr="003A30A1">
              <w:rPr>
                <w:rFonts w:ascii="Times New Roman" w:eastAsia="Times New Roman" w:hAnsi="Times New Roman" w:cs="Times New Roman"/>
                <w:color w:val="auto"/>
              </w:rPr>
              <w:t>;</w:t>
            </w:r>
          </w:p>
          <w:p w:rsidR="00E957F3" w:rsidRPr="007B1C20" w:rsidRDefault="00E957F3" w:rsidP="00BD51C4">
            <w:pPr>
              <w:pStyle w:val="Standard"/>
              <w:jc w:val="both"/>
              <w:rPr>
                <w:rFonts w:ascii="Times New Roman" w:eastAsia="Times New Roman" w:hAnsi="Times New Roman" w:cs="Times New Roman"/>
                <w:color w:val="auto"/>
              </w:rPr>
            </w:pPr>
            <w:r w:rsidRPr="003A30A1">
              <w:rPr>
                <w:rFonts w:ascii="Times New Roman" w:eastAsia="Times New Roman" w:hAnsi="Times New Roman" w:cs="Times New Roman"/>
                <w:color w:val="auto"/>
              </w:rPr>
              <w:t>5.2</w:t>
            </w:r>
            <w:r>
              <w:rPr>
                <w:rFonts w:ascii="Times New Roman" w:eastAsia="Times New Roman" w:hAnsi="Times New Roman" w:cs="Times New Roman"/>
                <w:color w:val="auto"/>
              </w:rPr>
              <w:t>. </w:t>
            </w:r>
            <w:r w:rsidR="00BD51C4">
              <w:rPr>
                <w:rFonts w:ascii="Times New Roman" w:hAnsi="Times New Roman"/>
              </w:rPr>
              <w:t xml:space="preserve">Обеспечить своевременный пересмотр эксплуатационных и инструкций по ликвидации аварий, в зависимости от модернизации и замены оборудования и изменений схем и режимов объектов, а </w:t>
            </w:r>
            <w:r w:rsidR="00BD51C4" w:rsidRPr="007B1C20">
              <w:rPr>
                <w:rFonts w:ascii="Times New Roman" w:hAnsi="Times New Roman"/>
                <w:color w:val="auto"/>
              </w:rPr>
              <w:t>также непрерывный контроль со стороны вышестоящего руководства</w:t>
            </w:r>
            <w:r w:rsidR="007B1C20" w:rsidRPr="007B1C20">
              <w:rPr>
                <w:rFonts w:ascii="Times New Roman" w:eastAsia="Times New Roman" w:hAnsi="Times New Roman" w:cs="Times New Roman"/>
                <w:color w:val="auto"/>
              </w:rPr>
              <w:t>;</w:t>
            </w:r>
          </w:p>
          <w:p w:rsidR="007B1C20" w:rsidRPr="00C7407A" w:rsidRDefault="007B1C20" w:rsidP="00BD51C4">
            <w:pPr>
              <w:pStyle w:val="Standard"/>
              <w:jc w:val="both"/>
              <w:rPr>
                <w:rFonts w:ascii="Times New Roman" w:eastAsia="Times New Roman" w:hAnsi="Times New Roman" w:cs="Times New Roman"/>
                <w:color w:val="FF0000"/>
              </w:rPr>
            </w:pPr>
            <w:r w:rsidRPr="007B1C20">
              <w:rPr>
                <w:rFonts w:ascii="Times New Roman" w:eastAsia="Times New Roman" w:hAnsi="Times New Roman" w:cs="Times New Roman"/>
                <w:color w:val="auto"/>
              </w:rPr>
              <w:t>5.3. Необходимо у</w:t>
            </w:r>
            <w:r w:rsidRPr="007B1C20">
              <w:rPr>
                <w:rFonts w:ascii="Times New Roman" w:hAnsi="Times New Roman"/>
                <w:color w:val="auto"/>
              </w:rPr>
              <w:t>силить за выполнением заданий РДУ по изменению уставок РЗиА и изменениям режимов.</w:t>
            </w:r>
          </w:p>
        </w:tc>
      </w:tr>
      <w:tr w:rsidR="00E957F3" w:rsidRPr="00C7407A" w:rsidTr="00615090">
        <w:trPr>
          <w:trHeight w:val="6661"/>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Pr="00C7407A" w:rsidRDefault="00E957F3" w:rsidP="00615090">
            <w:pPr>
              <w:pStyle w:val="TableContents"/>
              <w:rPr>
                <w:color w:val="auto"/>
              </w:rPr>
            </w:pPr>
            <w:r>
              <w:rPr>
                <w:rFonts w:ascii="Times New Roman" w:eastAsia="Times New Roman" w:hAnsi="Times New Roman" w:cs="Times New Roman"/>
                <w:b/>
                <w:bCs/>
                <w:color w:val="auto"/>
              </w:rPr>
              <w:lastRenderedPageBreak/>
              <w:t>6</w:t>
            </w:r>
            <w:r w:rsidRPr="00C7407A">
              <w:rPr>
                <w:rFonts w:ascii="Times New Roman" w:eastAsia="Times New Roman" w:hAnsi="Times New Roman" w:cs="Times New Roman"/>
                <w:b/>
                <w:bCs/>
                <w:color w:val="auto"/>
              </w:rPr>
              <w:t>. Фото места происшествия.</w:t>
            </w:r>
          </w:p>
          <w:p w:rsidR="00E957F3" w:rsidRPr="00C7407A" w:rsidRDefault="007B1C20" w:rsidP="00615090">
            <w:pPr>
              <w:pStyle w:val="TableContents"/>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7F3" w:rsidRDefault="00E957F3" w:rsidP="00615090">
            <w:pPr>
              <w:pStyle w:val="TableContents"/>
              <w:ind w:left="-105"/>
              <w:rPr>
                <w:color w:val="FF0000"/>
              </w:rPr>
            </w:pPr>
            <w:r>
              <w:rPr>
                <w:color w:val="FF0000"/>
              </w:rPr>
              <w:t xml:space="preserve">                         </w:t>
            </w:r>
            <w:r w:rsidR="007B1C20">
              <w:rPr>
                <w:noProof/>
                <w:color w:val="FF0000"/>
              </w:rPr>
              <w:drawing>
                <wp:inline distT="0" distB="0" distL="0" distR="0">
                  <wp:extent cx="4583832" cy="6115050"/>
                  <wp:effectExtent l="0" t="0" r="7620" b="0"/>
                  <wp:docPr id="7" name="Рисунок 7" descr="D:\3\2021\Июнь\Авария 22.06.2021\Путкинская ГЭС 22.06.20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2021\Июнь\Авария 22.06.2021\Путкинская ГЭС 22.06.202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8948" cy="6121875"/>
                          </a:xfrm>
                          <a:prstGeom prst="rect">
                            <a:avLst/>
                          </a:prstGeom>
                          <a:noFill/>
                          <a:ln>
                            <a:noFill/>
                          </a:ln>
                        </pic:spPr>
                      </pic:pic>
                    </a:graphicData>
                  </a:graphic>
                </wp:inline>
              </w:drawing>
            </w:r>
            <w:r>
              <w:rPr>
                <w:color w:val="FF0000"/>
              </w:rPr>
              <w:t xml:space="preserve">  </w:t>
            </w:r>
          </w:p>
          <w:p w:rsidR="00E957F3" w:rsidRDefault="00E957F3" w:rsidP="001E600A">
            <w:pPr>
              <w:pStyle w:val="TableContents"/>
              <w:ind w:left="-105"/>
              <w:jc w:val="center"/>
              <w:rPr>
                <w:rFonts w:ascii="Times New Roman" w:hAnsi="Times New Roman" w:cs="Times New Roman"/>
                <w:color w:val="auto"/>
                <w:sz w:val="20"/>
                <w:szCs w:val="20"/>
              </w:rPr>
            </w:pPr>
            <w:r>
              <w:rPr>
                <w:rFonts w:ascii="Times New Roman" w:hAnsi="Times New Roman" w:cs="Times New Roman"/>
                <w:color w:val="auto"/>
                <w:sz w:val="20"/>
                <w:szCs w:val="20"/>
              </w:rPr>
              <w:t>Рис. 1.</w:t>
            </w:r>
            <w:r w:rsidRPr="001D7CB3">
              <w:rPr>
                <w:rFonts w:ascii="Times New Roman" w:hAnsi="Times New Roman" w:cs="Times New Roman"/>
                <w:color w:val="auto"/>
                <w:sz w:val="20"/>
                <w:szCs w:val="20"/>
              </w:rPr>
              <w:t xml:space="preserve"> </w:t>
            </w:r>
            <w:r w:rsidR="007B1C20">
              <w:rPr>
                <w:rFonts w:ascii="Times New Roman" w:hAnsi="Times New Roman" w:cs="Times New Roman"/>
                <w:color w:val="auto"/>
                <w:sz w:val="20"/>
                <w:szCs w:val="20"/>
              </w:rPr>
              <w:t>М</w:t>
            </w:r>
            <w:r w:rsidR="007B1C20" w:rsidRPr="007B1C20">
              <w:rPr>
                <w:rFonts w:ascii="Times New Roman" w:hAnsi="Times New Roman" w:cs="Times New Roman"/>
                <w:color w:val="auto"/>
                <w:sz w:val="20"/>
                <w:szCs w:val="20"/>
              </w:rPr>
              <w:t>ембран</w:t>
            </w:r>
            <w:r w:rsidR="007B1C20">
              <w:rPr>
                <w:rFonts w:ascii="Times New Roman" w:hAnsi="Times New Roman" w:cs="Times New Roman"/>
                <w:color w:val="auto"/>
                <w:sz w:val="20"/>
                <w:szCs w:val="20"/>
              </w:rPr>
              <w:t>а</w:t>
            </w:r>
            <w:r w:rsidR="007B1C20" w:rsidRPr="007B1C20">
              <w:rPr>
                <w:rFonts w:ascii="Times New Roman" w:hAnsi="Times New Roman" w:cs="Times New Roman"/>
                <w:color w:val="auto"/>
                <w:sz w:val="20"/>
                <w:szCs w:val="20"/>
              </w:rPr>
              <w:t xml:space="preserve"> предохранительного клапана типа МХ-1.100.5983</w:t>
            </w:r>
            <w:proofErr w:type="gramStart"/>
            <w:r w:rsidR="007B1C20" w:rsidRPr="007B1C20">
              <w:rPr>
                <w:rFonts w:ascii="Times New Roman" w:hAnsi="Times New Roman" w:cs="Times New Roman"/>
                <w:color w:val="auto"/>
                <w:sz w:val="20"/>
                <w:szCs w:val="20"/>
              </w:rPr>
              <w:t>ТТ</w:t>
            </w:r>
            <w:proofErr w:type="gramEnd"/>
            <w:r w:rsidR="007B1C20" w:rsidRPr="007B1C20">
              <w:rPr>
                <w:rFonts w:ascii="Times New Roman" w:hAnsi="Times New Roman" w:cs="Times New Roman"/>
                <w:color w:val="auto"/>
                <w:sz w:val="20"/>
                <w:szCs w:val="20"/>
              </w:rPr>
              <w:t xml:space="preserve"> ВЛ-391-II ф. «А» типа ТГФ-330</w:t>
            </w:r>
            <w:r w:rsidR="007B1C20">
              <w:rPr>
                <w:rFonts w:ascii="Times New Roman" w:hAnsi="Times New Roman" w:cs="Times New Roman"/>
                <w:noProof/>
                <w:color w:val="auto"/>
                <w:sz w:val="20"/>
                <w:szCs w:val="20"/>
              </w:rPr>
              <w:lastRenderedPageBreak/>
              <w:drawing>
                <wp:inline distT="0" distB="0" distL="0" distR="0" wp14:anchorId="5F36C363" wp14:editId="52F28767">
                  <wp:extent cx="3519985" cy="4695825"/>
                  <wp:effectExtent l="0" t="0" r="4445" b="0"/>
                  <wp:docPr id="8" name="Рисунок 8" descr="D:\3\2021\Июнь\Авария 22.06.2021\Путкинская ГЭС 22.06.2021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3\2021\Июнь\Авария 22.06.2021\Путкинская ГЭС 22.06.2021_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0032" cy="4695888"/>
                          </a:xfrm>
                          <a:prstGeom prst="rect">
                            <a:avLst/>
                          </a:prstGeom>
                          <a:noFill/>
                          <a:ln>
                            <a:noFill/>
                          </a:ln>
                        </pic:spPr>
                      </pic:pic>
                    </a:graphicData>
                  </a:graphic>
                </wp:inline>
              </w:drawing>
            </w:r>
          </w:p>
          <w:p w:rsidR="00E957F3" w:rsidRPr="001D7CB3" w:rsidRDefault="00E957F3" w:rsidP="00615090">
            <w:pPr>
              <w:pStyle w:val="TableContents"/>
              <w:ind w:left="-105"/>
              <w:rPr>
                <w:rFonts w:ascii="Times New Roman" w:hAnsi="Times New Roman" w:cs="Times New Roman"/>
                <w:color w:val="auto"/>
                <w:sz w:val="20"/>
                <w:szCs w:val="20"/>
              </w:rPr>
            </w:pPr>
          </w:p>
          <w:p w:rsidR="00E957F3" w:rsidRPr="00387DFA" w:rsidRDefault="00E957F3" w:rsidP="003240F8">
            <w:pPr>
              <w:pStyle w:val="TableContents"/>
              <w:ind w:left="-105"/>
              <w:rPr>
                <w:color w:val="FF0000"/>
                <w:sz w:val="20"/>
                <w:szCs w:val="20"/>
              </w:rPr>
            </w:pPr>
            <w:r>
              <w:rPr>
                <w:rFonts w:ascii="Times New Roman" w:hAnsi="Times New Roman" w:cs="Times New Roman"/>
                <w:color w:val="auto"/>
                <w:sz w:val="20"/>
                <w:szCs w:val="20"/>
              </w:rPr>
              <w:t>Рис.</w:t>
            </w:r>
            <w:r w:rsidRPr="001D7CB3">
              <w:rPr>
                <w:rFonts w:ascii="Times New Roman" w:hAnsi="Times New Roman" w:cs="Times New Roman"/>
                <w:color w:val="auto"/>
                <w:sz w:val="20"/>
                <w:szCs w:val="20"/>
              </w:rPr>
              <w:t xml:space="preserve"> </w:t>
            </w:r>
            <w:r>
              <w:rPr>
                <w:rFonts w:ascii="Times New Roman" w:hAnsi="Times New Roman" w:cs="Times New Roman"/>
                <w:color w:val="auto"/>
                <w:sz w:val="20"/>
                <w:szCs w:val="20"/>
              </w:rPr>
              <w:t>2.</w:t>
            </w:r>
            <w:r w:rsidRPr="001D7CB3">
              <w:rPr>
                <w:rFonts w:ascii="Times New Roman" w:hAnsi="Times New Roman" w:cs="Times New Roman"/>
                <w:color w:val="auto"/>
                <w:sz w:val="20"/>
                <w:szCs w:val="20"/>
              </w:rPr>
              <w:t xml:space="preserve"> </w:t>
            </w:r>
            <w:r w:rsidR="00387DFA">
              <w:rPr>
                <w:rFonts w:ascii="Times New Roman" w:hAnsi="Times New Roman" w:cs="Times New Roman"/>
                <w:color w:val="auto"/>
                <w:sz w:val="20"/>
                <w:szCs w:val="20"/>
              </w:rPr>
              <w:t>К</w:t>
            </w:r>
            <w:r w:rsidR="007B1C20" w:rsidRPr="007B1C20">
              <w:rPr>
                <w:rFonts w:ascii="Times New Roman" w:hAnsi="Times New Roman" w:cs="Times New Roman"/>
                <w:color w:val="auto"/>
                <w:sz w:val="20"/>
                <w:szCs w:val="20"/>
              </w:rPr>
              <w:t>оротко</w:t>
            </w:r>
            <w:r w:rsidR="00387DFA">
              <w:rPr>
                <w:rFonts w:ascii="Times New Roman" w:hAnsi="Times New Roman" w:cs="Times New Roman"/>
                <w:color w:val="auto"/>
                <w:sz w:val="20"/>
                <w:szCs w:val="20"/>
              </w:rPr>
              <w:t>е</w:t>
            </w:r>
            <w:r w:rsidR="007B1C20" w:rsidRPr="007B1C20">
              <w:rPr>
                <w:rFonts w:ascii="Times New Roman" w:hAnsi="Times New Roman" w:cs="Times New Roman"/>
                <w:color w:val="auto"/>
                <w:sz w:val="20"/>
                <w:szCs w:val="20"/>
              </w:rPr>
              <w:t xml:space="preserve"> замыкани</w:t>
            </w:r>
            <w:r w:rsidR="003240F8">
              <w:rPr>
                <w:rFonts w:ascii="Times New Roman" w:hAnsi="Times New Roman" w:cs="Times New Roman"/>
                <w:color w:val="auto"/>
                <w:sz w:val="20"/>
                <w:szCs w:val="20"/>
              </w:rPr>
              <w:t>е</w:t>
            </w:r>
            <w:r w:rsidR="007B1C20" w:rsidRPr="007B1C20">
              <w:rPr>
                <w:rFonts w:ascii="Times New Roman" w:hAnsi="Times New Roman" w:cs="Times New Roman"/>
                <w:color w:val="auto"/>
                <w:sz w:val="20"/>
                <w:szCs w:val="20"/>
              </w:rPr>
              <w:t xml:space="preserve"> внутри трансформатора тока</w:t>
            </w:r>
          </w:p>
        </w:tc>
      </w:tr>
    </w:tbl>
    <w:p w:rsidR="00E957F3" w:rsidRDefault="00E957F3">
      <w:pPr>
        <w:pStyle w:val="Standard"/>
        <w:jc w:val="center"/>
      </w:pPr>
    </w:p>
    <w:p w:rsidR="003240F8" w:rsidRDefault="003240F8">
      <w:pPr>
        <w:pStyle w:val="Standard"/>
        <w:jc w:val="center"/>
      </w:pPr>
    </w:p>
    <w:p w:rsidR="003240F8" w:rsidRDefault="003240F8">
      <w:pPr>
        <w:pStyle w:val="Standard"/>
        <w:jc w:val="center"/>
      </w:pPr>
    </w:p>
    <w:p w:rsidR="003240F8" w:rsidRDefault="003240F8">
      <w:pPr>
        <w:pStyle w:val="Standard"/>
        <w:jc w:val="center"/>
      </w:pPr>
    </w:p>
    <w:p w:rsidR="003240F8" w:rsidRDefault="003240F8">
      <w:pPr>
        <w:pStyle w:val="Standard"/>
        <w:jc w:val="center"/>
      </w:pPr>
    </w:p>
    <w:p w:rsidR="003240F8" w:rsidRDefault="003240F8">
      <w:pPr>
        <w:pStyle w:val="Standard"/>
        <w:jc w:val="center"/>
      </w:pPr>
    </w:p>
    <w:p w:rsidR="003240F8" w:rsidRDefault="003240F8">
      <w:pPr>
        <w:pStyle w:val="Standard"/>
        <w:jc w:val="center"/>
      </w:pPr>
    </w:p>
    <w:p w:rsidR="003240F8" w:rsidRDefault="003240F8">
      <w:pPr>
        <w:pStyle w:val="Standard"/>
        <w:jc w:val="center"/>
      </w:pPr>
    </w:p>
    <w:p w:rsidR="003240F8" w:rsidRDefault="003240F8">
      <w:pPr>
        <w:pStyle w:val="Standard"/>
        <w:jc w:val="center"/>
      </w:pPr>
    </w:p>
    <w:p w:rsidR="003240F8" w:rsidRDefault="003240F8">
      <w:pPr>
        <w:pStyle w:val="Standard"/>
        <w:jc w:val="center"/>
      </w:pPr>
      <w:bookmarkStart w:id="0" w:name="_GoBack"/>
      <w:bookmarkEnd w:id="0"/>
    </w:p>
    <w:p w:rsidR="003240F8" w:rsidRDefault="003240F8">
      <w:pPr>
        <w:pStyle w:val="Standard"/>
        <w:jc w:val="center"/>
      </w:pPr>
    </w:p>
    <w:p w:rsidR="003240F8" w:rsidRDefault="003240F8">
      <w:pPr>
        <w:pStyle w:val="Standard"/>
        <w:jc w:val="center"/>
      </w:pPr>
    </w:p>
    <w:p w:rsidR="003240F8" w:rsidRDefault="003240F8">
      <w:pPr>
        <w:pStyle w:val="Standard"/>
        <w:jc w:val="center"/>
      </w:pPr>
    </w:p>
    <w:p w:rsidR="003240F8" w:rsidRPr="00E957F3" w:rsidRDefault="003240F8">
      <w:pPr>
        <w:pStyle w:val="Standard"/>
        <w:jc w:val="center"/>
      </w:pPr>
    </w:p>
    <w:sectPr w:rsidR="003240F8" w:rsidRPr="00E957F3" w:rsidSect="007A6286">
      <w:headerReference w:type="default" r:id="rId9"/>
      <w:footerReference w:type="default" r:id="rId10"/>
      <w:pgSz w:w="11906" w:h="16838"/>
      <w:pgMar w:top="709"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D8E" w:rsidRDefault="00AE3D8E">
      <w:r>
        <w:separator/>
      </w:r>
    </w:p>
  </w:endnote>
  <w:endnote w:type="continuationSeparator" w:id="0">
    <w:p w:rsidR="00AE3D8E" w:rsidRDefault="00AE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empora LGC Uni">
    <w:altName w:val="Times New Roman"/>
    <w:charset w:val="00"/>
    <w:family w:val="auto"/>
    <w:pitch w:val="default"/>
  </w:font>
  <w:font w:name="XO Thames">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charset w:val="00"/>
    <w:family w:val="auto"/>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53" w:rsidRDefault="00683D53">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D8E" w:rsidRDefault="00AE3D8E">
      <w:r>
        <w:separator/>
      </w:r>
    </w:p>
  </w:footnote>
  <w:footnote w:type="continuationSeparator" w:id="0">
    <w:p w:rsidR="00AE3D8E" w:rsidRDefault="00AE3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53" w:rsidRDefault="00683D53">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95"/>
    <w:rsid w:val="00014009"/>
    <w:rsid w:val="00035B6B"/>
    <w:rsid w:val="00070B95"/>
    <w:rsid w:val="00132C6E"/>
    <w:rsid w:val="001666CC"/>
    <w:rsid w:val="001818B4"/>
    <w:rsid w:val="001C73DF"/>
    <w:rsid w:val="001D7CB3"/>
    <w:rsid w:val="001E600A"/>
    <w:rsid w:val="00224E88"/>
    <w:rsid w:val="00245C78"/>
    <w:rsid w:val="003056F7"/>
    <w:rsid w:val="003240F8"/>
    <w:rsid w:val="00387DFA"/>
    <w:rsid w:val="003A30A1"/>
    <w:rsid w:val="003C6CA7"/>
    <w:rsid w:val="004043B8"/>
    <w:rsid w:val="004605DA"/>
    <w:rsid w:val="00472D60"/>
    <w:rsid w:val="005821D9"/>
    <w:rsid w:val="00683D53"/>
    <w:rsid w:val="00697532"/>
    <w:rsid w:val="007A6286"/>
    <w:rsid w:val="007B1C20"/>
    <w:rsid w:val="007B7F30"/>
    <w:rsid w:val="00865EF0"/>
    <w:rsid w:val="00932AB8"/>
    <w:rsid w:val="00963E95"/>
    <w:rsid w:val="00982E1F"/>
    <w:rsid w:val="00A465F8"/>
    <w:rsid w:val="00A61434"/>
    <w:rsid w:val="00AE3D8E"/>
    <w:rsid w:val="00B141F2"/>
    <w:rsid w:val="00B22C65"/>
    <w:rsid w:val="00BC2E3E"/>
    <w:rsid w:val="00BD51C4"/>
    <w:rsid w:val="00BF0FC6"/>
    <w:rsid w:val="00C53AA2"/>
    <w:rsid w:val="00C7407A"/>
    <w:rsid w:val="00E957F3"/>
    <w:rsid w:val="00F32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empora LGC Uni" w:eastAsia="Tempora LGC Uni" w:hAnsi="Tempora LGC Uni" w:cs="Tempora LGC Un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overflowPunct w:val="0"/>
      <w:autoSpaceDE w:val="0"/>
      <w:autoSpaceDN w:val="0"/>
      <w:textAlignment w:val="baseline"/>
    </w:pPr>
    <w:rPr>
      <w:color w:val="000000"/>
      <w:kern w:val="3"/>
      <w:sz w:val="24"/>
      <w:szCs w:val="24"/>
    </w:rPr>
  </w:style>
  <w:style w:type="paragraph" w:styleId="1">
    <w:name w:val="heading 1"/>
    <w:basedOn w:val="Standard"/>
    <w:next w:val="Standard"/>
    <w:pPr>
      <w:spacing w:before="120" w:after="120"/>
      <w:outlineLvl w:val="0"/>
    </w:pPr>
    <w:rPr>
      <w:rFonts w:ascii="XO Thames" w:eastAsia="XO Thames" w:hAnsi="XO Thames" w:cs="XO Thames"/>
      <w:b/>
      <w:bCs/>
      <w:sz w:val="32"/>
      <w:szCs w:val="32"/>
    </w:rPr>
  </w:style>
  <w:style w:type="paragraph" w:styleId="2">
    <w:name w:val="heading 2"/>
    <w:basedOn w:val="Standard"/>
    <w:next w:val="Standard"/>
    <w:pPr>
      <w:spacing w:before="120" w:after="120"/>
      <w:outlineLvl w:val="1"/>
    </w:pPr>
    <w:rPr>
      <w:rFonts w:ascii="XO Thames" w:eastAsia="XO Thames" w:hAnsi="XO Thames" w:cs="XO Thames"/>
      <w:b/>
      <w:bCs/>
      <w:color w:val="00A0FF"/>
      <w:sz w:val="26"/>
      <w:szCs w:val="26"/>
    </w:rPr>
  </w:style>
  <w:style w:type="paragraph" w:styleId="3">
    <w:name w:val="heading 3"/>
    <w:basedOn w:val="Standard"/>
    <w:next w:val="Standard"/>
    <w:pPr>
      <w:outlineLvl w:val="2"/>
    </w:pPr>
    <w:rPr>
      <w:rFonts w:ascii="XO Thames" w:eastAsia="XO Thames" w:hAnsi="XO Thames" w:cs="XO Thames"/>
      <w:b/>
      <w:bCs/>
      <w:i/>
      <w:iCs/>
    </w:rPr>
  </w:style>
  <w:style w:type="paragraph" w:styleId="4">
    <w:name w:val="heading 4"/>
    <w:basedOn w:val="Standard"/>
    <w:next w:val="Standard"/>
    <w:pPr>
      <w:spacing w:before="120" w:after="120"/>
      <w:outlineLvl w:val="3"/>
    </w:pPr>
    <w:rPr>
      <w:rFonts w:ascii="XO Thames" w:eastAsia="XO Thames" w:hAnsi="XO Thames" w:cs="XO Thames"/>
      <w:b/>
      <w:bCs/>
      <w:color w:val="595959"/>
      <w:sz w:val="26"/>
      <w:szCs w:val="26"/>
    </w:rPr>
  </w:style>
  <w:style w:type="paragraph" w:styleId="5">
    <w:name w:val="heading 5"/>
    <w:basedOn w:val="Standard"/>
    <w:next w:val="Standard"/>
    <w:pPr>
      <w:spacing w:before="120" w:after="120"/>
      <w:outlineLvl w:val="4"/>
    </w:pPr>
    <w:rPr>
      <w:rFonts w:ascii="XO Thames" w:eastAsia="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s2">
    <w:name w:val="Contents 2"/>
    <w:basedOn w:val="Standard"/>
    <w:next w:val="Standard"/>
    <w:pPr>
      <w:ind w:left="200"/>
    </w:pPr>
  </w:style>
  <w:style w:type="paragraph" w:customStyle="1" w:styleId="Contents4">
    <w:name w:val="Contents 4"/>
    <w:basedOn w:val="Standard"/>
    <w:next w:val="Standard"/>
    <w:pPr>
      <w:ind w:left="600"/>
    </w:pPr>
  </w:style>
  <w:style w:type="paragraph" w:customStyle="1" w:styleId="a3">
    <w:name w:val="Текст выноски Знак"/>
    <w:basedOn w:val="10"/>
    <w:rPr>
      <w:rFonts w:ascii="Tahoma" w:eastAsia="Tahoma" w:hAnsi="Tahoma" w:cs="Tahoma"/>
      <w:sz w:val="16"/>
      <w:szCs w:val="16"/>
    </w:rPr>
  </w:style>
  <w:style w:type="paragraph" w:customStyle="1" w:styleId="Contents6">
    <w:name w:val="Contents 6"/>
    <w:basedOn w:val="Standard"/>
    <w:next w:val="Standard"/>
    <w:pPr>
      <w:ind w:left="1000"/>
    </w:pPr>
  </w:style>
  <w:style w:type="paragraph" w:customStyle="1" w:styleId="Contents7">
    <w:name w:val="Contents 7"/>
    <w:basedOn w:val="Standard"/>
    <w:next w:val="Standard"/>
    <w:pPr>
      <w:ind w:left="1200"/>
    </w:pPr>
  </w:style>
  <w:style w:type="paragraph" w:customStyle="1" w:styleId="Standard">
    <w:name w:val="Standard"/>
    <w:pPr>
      <w:suppressAutoHyphens/>
      <w:overflowPunct w:val="0"/>
      <w:autoSpaceDE w:val="0"/>
      <w:autoSpaceDN w:val="0"/>
      <w:textAlignment w:val="baseline"/>
    </w:pPr>
    <w:rPr>
      <w:color w:val="000000"/>
      <w:kern w:val="3"/>
      <w:sz w:val="24"/>
      <w:szCs w:val="24"/>
    </w:rPr>
  </w:style>
  <w:style w:type="paragraph" w:customStyle="1" w:styleId="TableContents">
    <w:name w:val="Table Contents"/>
    <w:basedOn w:val="Standard"/>
    <w:pPr>
      <w:widowControl w:val="0"/>
    </w:pPr>
  </w:style>
  <w:style w:type="paragraph" w:styleId="a4">
    <w:name w:val="Balloon Text"/>
    <w:basedOn w:val="a"/>
    <w:uiPriority w:val="99"/>
    <w:rPr>
      <w:rFonts w:ascii="Tahoma" w:eastAsia="Tahoma" w:hAnsi="Tahoma" w:cs="Tahoma"/>
      <w:sz w:val="16"/>
      <w:szCs w:val="16"/>
    </w:rPr>
  </w:style>
  <w:style w:type="paragraph" w:customStyle="1" w:styleId="Contents3">
    <w:name w:val="Contents 3"/>
    <w:basedOn w:val="Standard"/>
    <w:next w:val="Standard"/>
    <w:pPr>
      <w:ind w:left="400"/>
    </w:pPr>
  </w:style>
  <w:style w:type="paragraph" w:customStyle="1" w:styleId="10">
    <w:name w:val="Основной шрифт абзаца1"/>
    <w:pPr>
      <w:suppressAutoHyphens/>
      <w:overflowPunct w:val="0"/>
      <w:autoSpaceDE w:val="0"/>
      <w:autoSpaceDN w:val="0"/>
      <w:textAlignment w:val="baseline"/>
    </w:pPr>
    <w:rPr>
      <w:color w:val="000000"/>
      <w:kern w:val="3"/>
      <w:sz w:val="24"/>
      <w:szCs w:val="24"/>
    </w:rPr>
  </w:style>
  <w:style w:type="paragraph" w:styleId="a5">
    <w:name w:val="caption"/>
    <w:basedOn w:val="Standard"/>
    <w:pPr>
      <w:spacing w:before="120" w:after="120"/>
    </w:pPr>
    <w:rPr>
      <w:i/>
      <w:iCs/>
    </w:rPr>
  </w:style>
  <w:style w:type="paragraph" w:customStyle="1" w:styleId="Internetlink">
    <w:name w:val="Internet link"/>
    <w:pPr>
      <w:suppressAutoHyphens/>
      <w:overflowPunct w:val="0"/>
      <w:autoSpaceDE w:val="0"/>
      <w:autoSpaceDN w:val="0"/>
      <w:textAlignment w:val="baseline"/>
    </w:pPr>
    <w:rPr>
      <w:color w:val="0000FF"/>
      <w:kern w:val="3"/>
      <w:sz w:val="24"/>
      <w:szCs w:val="24"/>
      <w:u w:val="single"/>
    </w:rPr>
  </w:style>
  <w:style w:type="paragraph" w:customStyle="1" w:styleId="Footnote">
    <w:name w:val="Footnote"/>
    <w:pPr>
      <w:suppressAutoHyphens/>
      <w:overflowPunct w:val="0"/>
      <w:autoSpaceDE w:val="0"/>
      <w:autoSpaceDN w:val="0"/>
      <w:textAlignment w:val="baseline"/>
    </w:pPr>
    <w:rPr>
      <w:rFonts w:ascii="XO Thames" w:eastAsia="XO Thames" w:hAnsi="XO Thames" w:cs="XO Thames"/>
      <w:color w:val="000000"/>
      <w:kern w:val="3"/>
      <w:sz w:val="22"/>
      <w:szCs w:val="22"/>
    </w:rPr>
  </w:style>
  <w:style w:type="paragraph" w:customStyle="1" w:styleId="Contents1">
    <w:name w:val="Contents 1"/>
    <w:basedOn w:val="Standard"/>
    <w:next w:val="Standard"/>
    <w:rPr>
      <w:rFonts w:ascii="XO Thames" w:eastAsia="XO Thames" w:hAnsi="XO Thames" w:cs="XO Thames"/>
      <w:b/>
      <w:bCs/>
    </w:rPr>
  </w:style>
  <w:style w:type="paragraph" w:customStyle="1" w:styleId="Heading">
    <w:name w:val="Heading"/>
    <w:basedOn w:val="Standard"/>
    <w:next w:val="Textbody"/>
    <w:pPr>
      <w:keepNext/>
      <w:spacing w:before="240" w:after="120"/>
    </w:pPr>
    <w:rPr>
      <w:rFonts w:ascii="Open Sans" w:eastAsia="Open Sans" w:hAnsi="Open Sans" w:cs="Open Sans"/>
      <w:sz w:val="28"/>
      <w:szCs w:val="28"/>
    </w:rPr>
  </w:style>
  <w:style w:type="paragraph" w:customStyle="1" w:styleId="HeaderandFooter">
    <w:name w:val="Header and Footer"/>
    <w:pPr>
      <w:suppressAutoHyphens/>
      <w:overflowPunct w:val="0"/>
      <w:autoSpaceDE w:val="0"/>
      <w:autoSpaceDN w:val="0"/>
      <w:spacing w:line="360" w:lineRule="auto"/>
      <w:textAlignment w:val="baseline"/>
    </w:pPr>
    <w:rPr>
      <w:rFonts w:ascii="XO Thames" w:eastAsia="XO Thames" w:hAnsi="XO Thames" w:cs="XO Thames"/>
      <w:color w:val="000000"/>
      <w:kern w:val="3"/>
    </w:rPr>
  </w:style>
  <w:style w:type="paragraph" w:customStyle="1" w:styleId="Contents9">
    <w:name w:val="Contents 9"/>
    <w:basedOn w:val="Standard"/>
    <w:next w:val="Standard"/>
    <w:pPr>
      <w:ind w:left="1600"/>
    </w:pPr>
  </w:style>
  <w:style w:type="paragraph" w:customStyle="1" w:styleId="Contents8">
    <w:name w:val="Contents 8"/>
    <w:basedOn w:val="Standard"/>
    <w:next w:val="Standard"/>
    <w:pPr>
      <w:ind w:left="1400"/>
    </w:pPr>
  </w:style>
  <w:style w:type="paragraph" w:customStyle="1" w:styleId="Contents5">
    <w:name w:val="Contents 5"/>
    <w:basedOn w:val="Standard"/>
    <w:next w:val="Standard"/>
    <w:pPr>
      <w:ind w:left="800"/>
    </w:pPr>
  </w:style>
  <w:style w:type="paragraph" w:customStyle="1" w:styleId="Index">
    <w:name w:val="Index"/>
    <w:basedOn w:val="Standard"/>
  </w:style>
  <w:style w:type="paragraph" w:styleId="a6">
    <w:name w:val="List"/>
    <w:basedOn w:val="Textbody"/>
  </w:style>
  <w:style w:type="paragraph" w:styleId="a7">
    <w:name w:val="Revision"/>
    <w:pPr>
      <w:suppressAutoHyphens/>
      <w:overflowPunct w:val="0"/>
      <w:autoSpaceDE w:val="0"/>
      <w:autoSpaceDN w:val="0"/>
      <w:textAlignment w:val="baseline"/>
    </w:pPr>
    <w:rPr>
      <w:color w:val="000000"/>
      <w:kern w:val="3"/>
      <w:sz w:val="24"/>
      <w:szCs w:val="24"/>
    </w:rPr>
  </w:style>
  <w:style w:type="paragraph" w:styleId="a8">
    <w:name w:val="Subtitle"/>
    <w:basedOn w:val="Standard"/>
    <w:next w:val="Standard"/>
    <w:rPr>
      <w:rFonts w:ascii="XO Thames" w:eastAsia="XO Thames" w:hAnsi="XO Thames" w:cs="XO Thames"/>
      <w:i/>
      <w:iCs/>
      <w:color w:val="616161"/>
    </w:rPr>
  </w:style>
  <w:style w:type="paragraph" w:customStyle="1" w:styleId="Contents10">
    <w:name w:val="Contents 10"/>
    <w:basedOn w:val="Standard"/>
    <w:next w:val="Standard"/>
    <w:pPr>
      <w:ind w:left="1800"/>
    </w:pPr>
  </w:style>
  <w:style w:type="paragraph" w:styleId="a9">
    <w:name w:val="Title"/>
    <w:basedOn w:val="Standard"/>
    <w:next w:val="Standard"/>
    <w:rPr>
      <w:rFonts w:ascii="XO Thames" w:eastAsia="XO Thames" w:hAnsi="XO Thames" w:cs="XO Thames"/>
      <w:b/>
      <w:bCs/>
      <w:sz w:val="52"/>
      <w:szCs w:val="52"/>
    </w:rPr>
  </w:style>
  <w:style w:type="paragraph" w:customStyle="1" w:styleId="Textbody">
    <w:name w:val="Text body"/>
    <w:basedOn w:val="Standard"/>
    <w:pPr>
      <w:spacing w:after="140" w:line="276" w:lineRule="auto"/>
    </w:pPr>
  </w:style>
  <w:style w:type="paragraph" w:styleId="aa">
    <w:name w:val="header"/>
    <w:basedOn w:val="a"/>
    <w:pPr>
      <w:tabs>
        <w:tab w:val="center" w:pos="4677"/>
        <w:tab w:val="right" w:pos="9355"/>
      </w:tabs>
    </w:pPr>
  </w:style>
  <w:style w:type="character" w:customStyle="1" w:styleId="ab">
    <w:name w:val="Верхний колонтитул Знак"/>
    <w:basedOn w:val="a0"/>
  </w:style>
  <w:style w:type="paragraph" w:styleId="ac">
    <w:name w:val="footer"/>
    <w:basedOn w:val="a"/>
    <w:pPr>
      <w:tabs>
        <w:tab w:val="center" w:pos="4677"/>
        <w:tab w:val="right" w:pos="9355"/>
      </w:tabs>
    </w:pPr>
  </w:style>
  <w:style w:type="character" w:customStyle="1" w:styleId="ad">
    <w:name w:val="Нижний колонтитул Знак"/>
    <w:basedOn w:val="a0"/>
  </w:style>
  <w:style w:type="paragraph" w:styleId="ae">
    <w:name w:val="No Spacing"/>
    <w:uiPriority w:val="1"/>
    <w:qFormat/>
    <w:rsid w:val="00C7407A"/>
    <w:rPr>
      <w:rFonts w:ascii="Calibri" w:eastAsia="Times New Roman" w:hAnsi="Calibri" w:cs="Times New Roman"/>
      <w:sz w:val="22"/>
      <w:szCs w:val="22"/>
    </w:rPr>
  </w:style>
  <w:style w:type="paragraph" w:customStyle="1" w:styleId="ConsPlusNonformat">
    <w:name w:val="ConsPlusNonformat"/>
    <w:uiPriority w:val="99"/>
    <w:rsid w:val="00245C78"/>
    <w:pPr>
      <w:widowControl w:val="0"/>
      <w:autoSpaceDE w:val="0"/>
      <w:autoSpaceDN w:val="0"/>
    </w:pPr>
    <w:rPr>
      <w:rFonts w:ascii="Courier New" w:eastAsia="Times New Roman" w:hAnsi="Courier New" w:cs="Courier New"/>
    </w:rPr>
  </w:style>
  <w:style w:type="paragraph" w:styleId="af">
    <w:name w:val="annotation text"/>
    <w:basedOn w:val="a"/>
    <w:link w:val="af0"/>
    <w:uiPriority w:val="99"/>
    <w:semiHidden/>
    <w:unhideWhenUsed/>
    <w:rsid w:val="003C6CA7"/>
    <w:rPr>
      <w:sz w:val="20"/>
      <w:szCs w:val="20"/>
    </w:rPr>
  </w:style>
  <w:style w:type="character" w:customStyle="1" w:styleId="af0">
    <w:name w:val="Текст примечания Знак"/>
    <w:basedOn w:val="a0"/>
    <w:link w:val="af"/>
    <w:uiPriority w:val="99"/>
    <w:semiHidden/>
    <w:rsid w:val="003C6CA7"/>
    <w:rPr>
      <w:color w:val="000000"/>
      <w:kern w:val="3"/>
    </w:rPr>
  </w:style>
  <w:style w:type="paragraph" w:styleId="af1">
    <w:name w:val="annotation subject"/>
    <w:basedOn w:val="af"/>
    <w:next w:val="af"/>
    <w:link w:val="af2"/>
    <w:uiPriority w:val="99"/>
    <w:semiHidden/>
    <w:unhideWhenUsed/>
    <w:rsid w:val="003C6CA7"/>
    <w:pPr>
      <w:suppressAutoHyphens w:val="0"/>
      <w:overflowPunct/>
      <w:autoSpaceDE/>
      <w:autoSpaceDN/>
      <w:spacing w:after="200"/>
      <w:textAlignment w:val="auto"/>
    </w:pPr>
    <w:rPr>
      <w:rFonts w:asciiTheme="minorHAnsi" w:eastAsiaTheme="minorEastAsia" w:hAnsiTheme="minorHAnsi" w:cstheme="minorBidi"/>
      <w:b/>
      <w:bCs/>
      <w:color w:val="auto"/>
      <w:kern w:val="0"/>
    </w:rPr>
  </w:style>
  <w:style w:type="character" w:customStyle="1" w:styleId="af2">
    <w:name w:val="Тема примечания Знак"/>
    <w:basedOn w:val="af0"/>
    <w:link w:val="af1"/>
    <w:uiPriority w:val="99"/>
    <w:semiHidden/>
    <w:rsid w:val="003C6CA7"/>
    <w:rPr>
      <w:rFonts w:asciiTheme="minorHAnsi" w:eastAsiaTheme="minorEastAsia" w:hAnsiTheme="minorHAnsi" w:cstheme="minorBidi"/>
      <w:b/>
      <w:bCs/>
      <w:color w:val="000000"/>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empora LGC Uni" w:eastAsia="Tempora LGC Uni" w:hAnsi="Tempora LGC Uni" w:cs="Tempora LGC Un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overflowPunct w:val="0"/>
      <w:autoSpaceDE w:val="0"/>
      <w:autoSpaceDN w:val="0"/>
      <w:textAlignment w:val="baseline"/>
    </w:pPr>
    <w:rPr>
      <w:color w:val="000000"/>
      <w:kern w:val="3"/>
      <w:sz w:val="24"/>
      <w:szCs w:val="24"/>
    </w:rPr>
  </w:style>
  <w:style w:type="paragraph" w:styleId="1">
    <w:name w:val="heading 1"/>
    <w:basedOn w:val="Standard"/>
    <w:next w:val="Standard"/>
    <w:pPr>
      <w:spacing w:before="120" w:after="120"/>
      <w:outlineLvl w:val="0"/>
    </w:pPr>
    <w:rPr>
      <w:rFonts w:ascii="XO Thames" w:eastAsia="XO Thames" w:hAnsi="XO Thames" w:cs="XO Thames"/>
      <w:b/>
      <w:bCs/>
      <w:sz w:val="32"/>
      <w:szCs w:val="32"/>
    </w:rPr>
  </w:style>
  <w:style w:type="paragraph" w:styleId="2">
    <w:name w:val="heading 2"/>
    <w:basedOn w:val="Standard"/>
    <w:next w:val="Standard"/>
    <w:pPr>
      <w:spacing w:before="120" w:after="120"/>
      <w:outlineLvl w:val="1"/>
    </w:pPr>
    <w:rPr>
      <w:rFonts w:ascii="XO Thames" w:eastAsia="XO Thames" w:hAnsi="XO Thames" w:cs="XO Thames"/>
      <w:b/>
      <w:bCs/>
      <w:color w:val="00A0FF"/>
      <w:sz w:val="26"/>
      <w:szCs w:val="26"/>
    </w:rPr>
  </w:style>
  <w:style w:type="paragraph" w:styleId="3">
    <w:name w:val="heading 3"/>
    <w:basedOn w:val="Standard"/>
    <w:next w:val="Standard"/>
    <w:pPr>
      <w:outlineLvl w:val="2"/>
    </w:pPr>
    <w:rPr>
      <w:rFonts w:ascii="XO Thames" w:eastAsia="XO Thames" w:hAnsi="XO Thames" w:cs="XO Thames"/>
      <w:b/>
      <w:bCs/>
      <w:i/>
      <w:iCs/>
    </w:rPr>
  </w:style>
  <w:style w:type="paragraph" w:styleId="4">
    <w:name w:val="heading 4"/>
    <w:basedOn w:val="Standard"/>
    <w:next w:val="Standard"/>
    <w:pPr>
      <w:spacing w:before="120" w:after="120"/>
      <w:outlineLvl w:val="3"/>
    </w:pPr>
    <w:rPr>
      <w:rFonts w:ascii="XO Thames" w:eastAsia="XO Thames" w:hAnsi="XO Thames" w:cs="XO Thames"/>
      <w:b/>
      <w:bCs/>
      <w:color w:val="595959"/>
      <w:sz w:val="26"/>
      <w:szCs w:val="26"/>
    </w:rPr>
  </w:style>
  <w:style w:type="paragraph" w:styleId="5">
    <w:name w:val="heading 5"/>
    <w:basedOn w:val="Standard"/>
    <w:next w:val="Standard"/>
    <w:pPr>
      <w:spacing w:before="120" w:after="120"/>
      <w:outlineLvl w:val="4"/>
    </w:pPr>
    <w:rPr>
      <w:rFonts w:ascii="XO Thames" w:eastAsia="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s2">
    <w:name w:val="Contents 2"/>
    <w:basedOn w:val="Standard"/>
    <w:next w:val="Standard"/>
    <w:pPr>
      <w:ind w:left="200"/>
    </w:pPr>
  </w:style>
  <w:style w:type="paragraph" w:customStyle="1" w:styleId="Contents4">
    <w:name w:val="Contents 4"/>
    <w:basedOn w:val="Standard"/>
    <w:next w:val="Standard"/>
    <w:pPr>
      <w:ind w:left="600"/>
    </w:pPr>
  </w:style>
  <w:style w:type="paragraph" w:customStyle="1" w:styleId="a3">
    <w:name w:val="Текст выноски Знак"/>
    <w:basedOn w:val="10"/>
    <w:rPr>
      <w:rFonts w:ascii="Tahoma" w:eastAsia="Tahoma" w:hAnsi="Tahoma" w:cs="Tahoma"/>
      <w:sz w:val="16"/>
      <w:szCs w:val="16"/>
    </w:rPr>
  </w:style>
  <w:style w:type="paragraph" w:customStyle="1" w:styleId="Contents6">
    <w:name w:val="Contents 6"/>
    <w:basedOn w:val="Standard"/>
    <w:next w:val="Standard"/>
    <w:pPr>
      <w:ind w:left="1000"/>
    </w:pPr>
  </w:style>
  <w:style w:type="paragraph" w:customStyle="1" w:styleId="Contents7">
    <w:name w:val="Contents 7"/>
    <w:basedOn w:val="Standard"/>
    <w:next w:val="Standard"/>
    <w:pPr>
      <w:ind w:left="1200"/>
    </w:pPr>
  </w:style>
  <w:style w:type="paragraph" w:customStyle="1" w:styleId="Standard">
    <w:name w:val="Standard"/>
    <w:pPr>
      <w:suppressAutoHyphens/>
      <w:overflowPunct w:val="0"/>
      <w:autoSpaceDE w:val="0"/>
      <w:autoSpaceDN w:val="0"/>
      <w:textAlignment w:val="baseline"/>
    </w:pPr>
    <w:rPr>
      <w:color w:val="000000"/>
      <w:kern w:val="3"/>
      <w:sz w:val="24"/>
      <w:szCs w:val="24"/>
    </w:rPr>
  </w:style>
  <w:style w:type="paragraph" w:customStyle="1" w:styleId="TableContents">
    <w:name w:val="Table Contents"/>
    <w:basedOn w:val="Standard"/>
    <w:pPr>
      <w:widowControl w:val="0"/>
    </w:pPr>
  </w:style>
  <w:style w:type="paragraph" w:styleId="a4">
    <w:name w:val="Balloon Text"/>
    <w:basedOn w:val="a"/>
    <w:uiPriority w:val="99"/>
    <w:rPr>
      <w:rFonts w:ascii="Tahoma" w:eastAsia="Tahoma" w:hAnsi="Tahoma" w:cs="Tahoma"/>
      <w:sz w:val="16"/>
      <w:szCs w:val="16"/>
    </w:rPr>
  </w:style>
  <w:style w:type="paragraph" w:customStyle="1" w:styleId="Contents3">
    <w:name w:val="Contents 3"/>
    <w:basedOn w:val="Standard"/>
    <w:next w:val="Standard"/>
    <w:pPr>
      <w:ind w:left="400"/>
    </w:pPr>
  </w:style>
  <w:style w:type="paragraph" w:customStyle="1" w:styleId="10">
    <w:name w:val="Основной шрифт абзаца1"/>
    <w:pPr>
      <w:suppressAutoHyphens/>
      <w:overflowPunct w:val="0"/>
      <w:autoSpaceDE w:val="0"/>
      <w:autoSpaceDN w:val="0"/>
      <w:textAlignment w:val="baseline"/>
    </w:pPr>
    <w:rPr>
      <w:color w:val="000000"/>
      <w:kern w:val="3"/>
      <w:sz w:val="24"/>
      <w:szCs w:val="24"/>
    </w:rPr>
  </w:style>
  <w:style w:type="paragraph" w:styleId="a5">
    <w:name w:val="caption"/>
    <w:basedOn w:val="Standard"/>
    <w:pPr>
      <w:spacing w:before="120" w:after="120"/>
    </w:pPr>
    <w:rPr>
      <w:i/>
      <w:iCs/>
    </w:rPr>
  </w:style>
  <w:style w:type="paragraph" w:customStyle="1" w:styleId="Internetlink">
    <w:name w:val="Internet link"/>
    <w:pPr>
      <w:suppressAutoHyphens/>
      <w:overflowPunct w:val="0"/>
      <w:autoSpaceDE w:val="0"/>
      <w:autoSpaceDN w:val="0"/>
      <w:textAlignment w:val="baseline"/>
    </w:pPr>
    <w:rPr>
      <w:color w:val="0000FF"/>
      <w:kern w:val="3"/>
      <w:sz w:val="24"/>
      <w:szCs w:val="24"/>
      <w:u w:val="single"/>
    </w:rPr>
  </w:style>
  <w:style w:type="paragraph" w:customStyle="1" w:styleId="Footnote">
    <w:name w:val="Footnote"/>
    <w:pPr>
      <w:suppressAutoHyphens/>
      <w:overflowPunct w:val="0"/>
      <w:autoSpaceDE w:val="0"/>
      <w:autoSpaceDN w:val="0"/>
      <w:textAlignment w:val="baseline"/>
    </w:pPr>
    <w:rPr>
      <w:rFonts w:ascii="XO Thames" w:eastAsia="XO Thames" w:hAnsi="XO Thames" w:cs="XO Thames"/>
      <w:color w:val="000000"/>
      <w:kern w:val="3"/>
      <w:sz w:val="22"/>
      <w:szCs w:val="22"/>
    </w:rPr>
  </w:style>
  <w:style w:type="paragraph" w:customStyle="1" w:styleId="Contents1">
    <w:name w:val="Contents 1"/>
    <w:basedOn w:val="Standard"/>
    <w:next w:val="Standard"/>
    <w:rPr>
      <w:rFonts w:ascii="XO Thames" w:eastAsia="XO Thames" w:hAnsi="XO Thames" w:cs="XO Thames"/>
      <w:b/>
      <w:bCs/>
    </w:rPr>
  </w:style>
  <w:style w:type="paragraph" w:customStyle="1" w:styleId="Heading">
    <w:name w:val="Heading"/>
    <w:basedOn w:val="Standard"/>
    <w:next w:val="Textbody"/>
    <w:pPr>
      <w:keepNext/>
      <w:spacing w:before="240" w:after="120"/>
    </w:pPr>
    <w:rPr>
      <w:rFonts w:ascii="Open Sans" w:eastAsia="Open Sans" w:hAnsi="Open Sans" w:cs="Open Sans"/>
      <w:sz w:val="28"/>
      <w:szCs w:val="28"/>
    </w:rPr>
  </w:style>
  <w:style w:type="paragraph" w:customStyle="1" w:styleId="HeaderandFooter">
    <w:name w:val="Header and Footer"/>
    <w:pPr>
      <w:suppressAutoHyphens/>
      <w:overflowPunct w:val="0"/>
      <w:autoSpaceDE w:val="0"/>
      <w:autoSpaceDN w:val="0"/>
      <w:spacing w:line="360" w:lineRule="auto"/>
      <w:textAlignment w:val="baseline"/>
    </w:pPr>
    <w:rPr>
      <w:rFonts w:ascii="XO Thames" w:eastAsia="XO Thames" w:hAnsi="XO Thames" w:cs="XO Thames"/>
      <w:color w:val="000000"/>
      <w:kern w:val="3"/>
    </w:rPr>
  </w:style>
  <w:style w:type="paragraph" w:customStyle="1" w:styleId="Contents9">
    <w:name w:val="Contents 9"/>
    <w:basedOn w:val="Standard"/>
    <w:next w:val="Standard"/>
    <w:pPr>
      <w:ind w:left="1600"/>
    </w:pPr>
  </w:style>
  <w:style w:type="paragraph" w:customStyle="1" w:styleId="Contents8">
    <w:name w:val="Contents 8"/>
    <w:basedOn w:val="Standard"/>
    <w:next w:val="Standard"/>
    <w:pPr>
      <w:ind w:left="1400"/>
    </w:pPr>
  </w:style>
  <w:style w:type="paragraph" w:customStyle="1" w:styleId="Contents5">
    <w:name w:val="Contents 5"/>
    <w:basedOn w:val="Standard"/>
    <w:next w:val="Standard"/>
    <w:pPr>
      <w:ind w:left="800"/>
    </w:pPr>
  </w:style>
  <w:style w:type="paragraph" w:customStyle="1" w:styleId="Index">
    <w:name w:val="Index"/>
    <w:basedOn w:val="Standard"/>
  </w:style>
  <w:style w:type="paragraph" w:styleId="a6">
    <w:name w:val="List"/>
    <w:basedOn w:val="Textbody"/>
  </w:style>
  <w:style w:type="paragraph" w:styleId="a7">
    <w:name w:val="Revision"/>
    <w:pPr>
      <w:suppressAutoHyphens/>
      <w:overflowPunct w:val="0"/>
      <w:autoSpaceDE w:val="0"/>
      <w:autoSpaceDN w:val="0"/>
      <w:textAlignment w:val="baseline"/>
    </w:pPr>
    <w:rPr>
      <w:color w:val="000000"/>
      <w:kern w:val="3"/>
      <w:sz w:val="24"/>
      <w:szCs w:val="24"/>
    </w:rPr>
  </w:style>
  <w:style w:type="paragraph" w:styleId="a8">
    <w:name w:val="Subtitle"/>
    <w:basedOn w:val="Standard"/>
    <w:next w:val="Standard"/>
    <w:rPr>
      <w:rFonts w:ascii="XO Thames" w:eastAsia="XO Thames" w:hAnsi="XO Thames" w:cs="XO Thames"/>
      <w:i/>
      <w:iCs/>
      <w:color w:val="616161"/>
    </w:rPr>
  </w:style>
  <w:style w:type="paragraph" w:customStyle="1" w:styleId="Contents10">
    <w:name w:val="Contents 10"/>
    <w:basedOn w:val="Standard"/>
    <w:next w:val="Standard"/>
    <w:pPr>
      <w:ind w:left="1800"/>
    </w:pPr>
  </w:style>
  <w:style w:type="paragraph" w:styleId="a9">
    <w:name w:val="Title"/>
    <w:basedOn w:val="Standard"/>
    <w:next w:val="Standard"/>
    <w:rPr>
      <w:rFonts w:ascii="XO Thames" w:eastAsia="XO Thames" w:hAnsi="XO Thames" w:cs="XO Thames"/>
      <w:b/>
      <w:bCs/>
      <w:sz w:val="52"/>
      <w:szCs w:val="52"/>
    </w:rPr>
  </w:style>
  <w:style w:type="paragraph" w:customStyle="1" w:styleId="Textbody">
    <w:name w:val="Text body"/>
    <w:basedOn w:val="Standard"/>
    <w:pPr>
      <w:spacing w:after="140" w:line="276" w:lineRule="auto"/>
    </w:pPr>
  </w:style>
  <w:style w:type="paragraph" w:styleId="aa">
    <w:name w:val="header"/>
    <w:basedOn w:val="a"/>
    <w:pPr>
      <w:tabs>
        <w:tab w:val="center" w:pos="4677"/>
        <w:tab w:val="right" w:pos="9355"/>
      </w:tabs>
    </w:pPr>
  </w:style>
  <w:style w:type="character" w:customStyle="1" w:styleId="ab">
    <w:name w:val="Верхний колонтитул Знак"/>
    <w:basedOn w:val="a0"/>
  </w:style>
  <w:style w:type="paragraph" w:styleId="ac">
    <w:name w:val="footer"/>
    <w:basedOn w:val="a"/>
    <w:pPr>
      <w:tabs>
        <w:tab w:val="center" w:pos="4677"/>
        <w:tab w:val="right" w:pos="9355"/>
      </w:tabs>
    </w:pPr>
  </w:style>
  <w:style w:type="character" w:customStyle="1" w:styleId="ad">
    <w:name w:val="Нижний колонтитул Знак"/>
    <w:basedOn w:val="a0"/>
  </w:style>
  <w:style w:type="paragraph" w:styleId="ae">
    <w:name w:val="No Spacing"/>
    <w:uiPriority w:val="1"/>
    <w:qFormat/>
    <w:rsid w:val="00C7407A"/>
    <w:rPr>
      <w:rFonts w:ascii="Calibri" w:eastAsia="Times New Roman" w:hAnsi="Calibri" w:cs="Times New Roman"/>
      <w:sz w:val="22"/>
      <w:szCs w:val="22"/>
    </w:rPr>
  </w:style>
  <w:style w:type="paragraph" w:customStyle="1" w:styleId="ConsPlusNonformat">
    <w:name w:val="ConsPlusNonformat"/>
    <w:uiPriority w:val="99"/>
    <w:rsid w:val="00245C78"/>
    <w:pPr>
      <w:widowControl w:val="0"/>
      <w:autoSpaceDE w:val="0"/>
      <w:autoSpaceDN w:val="0"/>
    </w:pPr>
    <w:rPr>
      <w:rFonts w:ascii="Courier New" w:eastAsia="Times New Roman" w:hAnsi="Courier New" w:cs="Courier New"/>
    </w:rPr>
  </w:style>
  <w:style w:type="paragraph" w:styleId="af">
    <w:name w:val="annotation text"/>
    <w:basedOn w:val="a"/>
    <w:link w:val="af0"/>
    <w:uiPriority w:val="99"/>
    <w:semiHidden/>
    <w:unhideWhenUsed/>
    <w:rsid w:val="003C6CA7"/>
    <w:rPr>
      <w:sz w:val="20"/>
      <w:szCs w:val="20"/>
    </w:rPr>
  </w:style>
  <w:style w:type="character" w:customStyle="1" w:styleId="af0">
    <w:name w:val="Текст примечания Знак"/>
    <w:basedOn w:val="a0"/>
    <w:link w:val="af"/>
    <w:uiPriority w:val="99"/>
    <w:semiHidden/>
    <w:rsid w:val="003C6CA7"/>
    <w:rPr>
      <w:color w:val="000000"/>
      <w:kern w:val="3"/>
    </w:rPr>
  </w:style>
  <w:style w:type="paragraph" w:styleId="af1">
    <w:name w:val="annotation subject"/>
    <w:basedOn w:val="af"/>
    <w:next w:val="af"/>
    <w:link w:val="af2"/>
    <w:uiPriority w:val="99"/>
    <w:semiHidden/>
    <w:unhideWhenUsed/>
    <w:rsid w:val="003C6CA7"/>
    <w:pPr>
      <w:suppressAutoHyphens w:val="0"/>
      <w:overflowPunct/>
      <w:autoSpaceDE/>
      <w:autoSpaceDN/>
      <w:spacing w:after="200"/>
      <w:textAlignment w:val="auto"/>
    </w:pPr>
    <w:rPr>
      <w:rFonts w:asciiTheme="minorHAnsi" w:eastAsiaTheme="minorEastAsia" w:hAnsiTheme="minorHAnsi" w:cstheme="minorBidi"/>
      <w:b/>
      <w:bCs/>
      <w:color w:val="auto"/>
      <w:kern w:val="0"/>
    </w:rPr>
  </w:style>
  <w:style w:type="character" w:customStyle="1" w:styleId="af2">
    <w:name w:val="Тема примечания Знак"/>
    <w:basedOn w:val="af0"/>
    <w:link w:val="af1"/>
    <w:uiPriority w:val="99"/>
    <w:semiHidden/>
    <w:rsid w:val="003C6CA7"/>
    <w:rPr>
      <w:rFonts w:asciiTheme="minorHAnsi" w:eastAsiaTheme="minorEastAsia" w:hAnsiTheme="minorHAnsi" w:cstheme="minorBidi"/>
      <w:b/>
      <w:bCs/>
      <w:color w:val="000000"/>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335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2119</Words>
  <Characters>12083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RTN</Company>
  <LinksUpToDate>false</LinksUpToDate>
  <CharactersWithSpaces>14174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Василевский Александр Антонович</dc:creator>
  <cp:lastModifiedBy>Посыпайко Игорь Николаевич</cp:lastModifiedBy>
  <cp:revision>9</cp:revision>
  <cp:lastPrinted>2022-12-26T12:32:00Z</cp:lastPrinted>
  <dcterms:created xsi:type="dcterms:W3CDTF">2023-01-12T12:01:00Z</dcterms:created>
  <dcterms:modified xsi:type="dcterms:W3CDTF">2023-01-13T08:42:00Z</dcterms:modified>
</cp:coreProperties>
</file>